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CD78" w14:textId="77777777" w:rsidR="00CB6C8C" w:rsidRDefault="00CB6C8C" w:rsidP="00CB6C8C">
      <w:pPr>
        <w:rPr>
          <w:rStyle w:val="TitleChar"/>
        </w:rPr>
      </w:pPr>
    </w:p>
    <w:p w14:paraId="58462039" w14:textId="7D956064" w:rsidR="007F6B1F" w:rsidRPr="00CB6C8C" w:rsidRDefault="007F6B1F" w:rsidP="00CB6C8C">
      <w:pPr>
        <w:pStyle w:val="Title"/>
        <w:rPr>
          <w:rFonts w:ascii="Century Gothic" w:hAnsi="Century Gothic"/>
        </w:rPr>
      </w:pPr>
      <w:r w:rsidRPr="00CB6C8C">
        <w:rPr>
          <w:rFonts w:ascii="Century Gothic" w:hAnsi="Century Gothic"/>
        </w:rPr>
        <w:t>Complaints Policy and Procedure</w:t>
      </w:r>
    </w:p>
    <w:p w14:paraId="7B1F35EF" w14:textId="77777777" w:rsidR="00CB6C8C" w:rsidRDefault="00CB6C8C" w:rsidP="00CB6C8C">
      <w:pPr>
        <w:jc w:val="both"/>
        <w:rPr>
          <w:rFonts w:ascii="Century Gothic" w:hAnsi="Century Gothic"/>
          <w:b/>
        </w:rPr>
      </w:pPr>
    </w:p>
    <w:p w14:paraId="1C0F3CC2" w14:textId="1E609ACC" w:rsidR="00CB6C8C" w:rsidRDefault="00CB6C8C" w:rsidP="00CB6C8C">
      <w:pPr>
        <w:jc w:val="both"/>
        <w:rPr>
          <w:rFonts w:ascii="Century Gothic" w:hAnsi="Century Gothic"/>
          <w:b/>
        </w:rPr>
      </w:pPr>
      <w:r>
        <w:rPr>
          <w:rFonts w:ascii="Century Gothic" w:hAnsi="Century Gothic"/>
          <w:b/>
        </w:rPr>
        <w:t xml:space="preserve">Date developed: </w:t>
      </w:r>
      <w:r>
        <w:rPr>
          <w:rFonts w:ascii="Century Gothic" w:hAnsi="Century Gothic"/>
          <w:bCs/>
        </w:rPr>
        <w:t>February 2013</w:t>
      </w:r>
    </w:p>
    <w:p w14:paraId="0F9A915B" w14:textId="77777777" w:rsidR="00CB6C8C" w:rsidRDefault="00CB6C8C" w:rsidP="00CB6C8C">
      <w:pPr>
        <w:jc w:val="both"/>
        <w:rPr>
          <w:rFonts w:ascii="Century Gothic" w:hAnsi="Century Gothic"/>
          <w:b/>
        </w:rPr>
      </w:pPr>
      <w:r>
        <w:rPr>
          <w:rFonts w:ascii="Century Gothic" w:hAnsi="Century Gothic"/>
          <w:b/>
        </w:rPr>
        <w:t xml:space="preserve">Last review: </w:t>
      </w:r>
      <w:r w:rsidRPr="007F2252">
        <w:rPr>
          <w:rFonts w:ascii="Century Gothic" w:hAnsi="Century Gothic"/>
          <w:bCs/>
        </w:rPr>
        <w:t>18</w:t>
      </w:r>
      <w:r w:rsidRPr="007F2252">
        <w:rPr>
          <w:rFonts w:ascii="Century Gothic" w:hAnsi="Century Gothic"/>
          <w:bCs/>
          <w:vertAlign w:val="superscript"/>
        </w:rPr>
        <w:t>th</w:t>
      </w:r>
      <w:r w:rsidRPr="007F2252">
        <w:rPr>
          <w:rFonts w:ascii="Century Gothic" w:hAnsi="Century Gothic"/>
          <w:bCs/>
        </w:rPr>
        <w:t xml:space="preserve"> November 2021</w:t>
      </w:r>
    </w:p>
    <w:p w14:paraId="37C71059" w14:textId="77777777" w:rsidR="00CB6C8C" w:rsidRDefault="00CB6C8C" w:rsidP="00CB6C8C">
      <w:pPr>
        <w:jc w:val="both"/>
        <w:rPr>
          <w:rFonts w:ascii="Century Gothic" w:hAnsi="Century Gothic"/>
          <w:b/>
        </w:rPr>
      </w:pPr>
      <w:r>
        <w:rPr>
          <w:rFonts w:ascii="Century Gothic" w:hAnsi="Century Gothic"/>
          <w:b/>
        </w:rPr>
        <w:t xml:space="preserve">Next review: </w:t>
      </w:r>
      <w:r w:rsidRPr="007F2252">
        <w:rPr>
          <w:rFonts w:ascii="Century Gothic" w:hAnsi="Century Gothic"/>
          <w:bCs/>
        </w:rPr>
        <w:t>November 2022</w:t>
      </w:r>
    </w:p>
    <w:p w14:paraId="6ACAFA53" w14:textId="77777777" w:rsidR="00CB6C8C" w:rsidRDefault="00CB6C8C" w:rsidP="00CB6C8C">
      <w:pPr>
        <w:jc w:val="both"/>
        <w:rPr>
          <w:rFonts w:ascii="Century Gothic" w:hAnsi="Century Gothic"/>
          <w:b/>
        </w:rPr>
      </w:pPr>
      <w:r>
        <w:rPr>
          <w:rFonts w:ascii="Century Gothic" w:hAnsi="Century Gothic"/>
          <w:b/>
        </w:rPr>
        <w:t xml:space="preserve">Policy Holder: </w:t>
      </w:r>
      <w:r w:rsidRPr="007F2252">
        <w:rPr>
          <w:rFonts w:ascii="Century Gothic" w:hAnsi="Century Gothic"/>
          <w:bCs/>
        </w:rPr>
        <w:t>Georgina Sexton – Centre Director</w:t>
      </w:r>
    </w:p>
    <w:p w14:paraId="154EFE54" w14:textId="77777777" w:rsidR="00AC592F" w:rsidRDefault="00AC592F" w:rsidP="007F6B1F">
      <w:pPr>
        <w:autoSpaceDE w:val="0"/>
        <w:autoSpaceDN w:val="0"/>
        <w:adjustRightInd w:val="0"/>
        <w:rPr>
          <w:rFonts w:ascii="Century Gothic" w:hAnsi="Century Gothic" w:cs="Arial"/>
          <w:sz w:val="24"/>
          <w:szCs w:val="24"/>
        </w:rPr>
      </w:pPr>
    </w:p>
    <w:p w14:paraId="127FAB45" w14:textId="77777777" w:rsidR="007F6B1F" w:rsidRPr="007C552D" w:rsidRDefault="007F6B1F" w:rsidP="007F6B1F">
      <w:pPr>
        <w:autoSpaceDE w:val="0"/>
        <w:autoSpaceDN w:val="0"/>
        <w:adjustRightInd w:val="0"/>
        <w:rPr>
          <w:rFonts w:ascii="Century Gothic" w:hAnsi="Century Gothic" w:cs="Arial"/>
          <w:szCs w:val="24"/>
        </w:rPr>
      </w:pPr>
      <w:r w:rsidRPr="007C552D">
        <w:rPr>
          <w:rFonts w:ascii="Century Gothic" w:hAnsi="Century Gothic" w:cs="Arial"/>
          <w:szCs w:val="24"/>
        </w:rPr>
        <w:t xml:space="preserve">Qualified Education Ltd is committed to providing a quality service and work in an open and accountable way that builds the trust and respect of all who </w:t>
      </w:r>
      <w:proofErr w:type="gramStart"/>
      <w:r w:rsidRPr="007C552D">
        <w:rPr>
          <w:rFonts w:ascii="Century Gothic" w:hAnsi="Century Gothic" w:cs="Arial"/>
          <w:szCs w:val="24"/>
        </w:rPr>
        <w:t>come into contact with</w:t>
      </w:r>
      <w:proofErr w:type="gramEnd"/>
      <w:r w:rsidRPr="007C552D">
        <w:rPr>
          <w:rFonts w:ascii="Century Gothic" w:hAnsi="Century Gothic" w:cs="Arial"/>
          <w:szCs w:val="24"/>
        </w:rPr>
        <w:t xml:space="preserve"> our company.</w:t>
      </w:r>
    </w:p>
    <w:p w14:paraId="46DA25DF" w14:textId="77777777" w:rsidR="007F6B1F" w:rsidRPr="007C552D" w:rsidRDefault="007F6B1F" w:rsidP="007F6B1F">
      <w:pPr>
        <w:autoSpaceDE w:val="0"/>
        <w:autoSpaceDN w:val="0"/>
        <w:adjustRightInd w:val="0"/>
        <w:rPr>
          <w:rFonts w:ascii="Century Gothic" w:hAnsi="Century Gothic" w:cs="Arial"/>
          <w:szCs w:val="24"/>
        </w:rPr>
      </w:pPr>
    </w:p>
    <w:p w14:paraId="39EBB181" w14:textId="77777777" w:rsidR="007F6B1F" w:rsidRPr="007C552D" w:rsidRDefault="007F6B1F" w:rsidP="007F6B1F">
      <w:pPr>
        <w:autoSpaceDE w:val="0"/>
        <w:autoSpaceDN w:val="0"/>
        <w:adjustRightInd w:val="0"/>
        <w:rPr>
          <w:rFonts w:ascii="Century Gothic" w:hAnsi="Century Gothic" w:cs="Arial"/>
          <w:szCs w:val="24"/>
        </w:rPr>
      </w:pPr>
      <w:r w:rsidRPr="007C552D">
        <w:rPr>
          <w:rFonts w:ascii="Century Gothic" w:hAnsi="Century Gothic" w:cs="Arial"/>
          <w:szCs w:val="24"/>
        </w:rPr>
        <w:t>One of the ways in which we continue to improve our service is by listening and responding to the views of our learners, customers and staff by responding positively to complaints, and by putting mistakes right.</w:t>
      </w:r>
    </w:p>
    <w:p w14:paraId="2205855F" w14:textId="77777777" w:rsidR="007F6B1F" w:rsidRPr="007C552D" w:rsidRDefault="007F6B1F" w:rsidP="007F6B1F">
      <w:pPr>
        <w:autoSpaceDE w:val="0"/>
        <w:autoSpaceDN w:val="0"/>
        <w:adjustRightInd w:val="0"/>
        <w:rPr>
          <w:rFonts w:ascii="Century Gothic" w:hAnsi="Century Gothic" w:cs="Arial"/>
          <w:szCs w:val="24"/>
        </w:rPr>
      </w:pPr>
    </w:p>
    <w:p w14:paraId="48DA4961" w14:textId="77777777" w:rsidR="007F6B1F" w:rsidRPr="007C552D" w:rsidRDefault="007F6B1F" w:rsidP="007F6B1F">
      <w:pPr>
        <w:autoSpaceDE w:val="0"/>
        <w:autoSpaceDN w:val="0"/>
        <w:adjustRightInd w:val="0"/>
        <w:rPr>
          <w:rFonts w:ascii="Century Gothic" w:hAnsi="Century Gothic" w:cs="Arial"/>
          <w:b/>
          <w:szCs w:val="24"/>
        </w:rPr>
      </w:pPr>
      <w:r w:rsidRPr="007C552D">
        <w:rPr>
          <w:rFonts w:ascii="Century Gothic" w:hAnsi="Century Gothic" w:cs="Arial"/>
          <w:b/>
          <w:szCs w:val="24"/>
        </w:rPr>
        <w:t>Qualified Education aim to ensure that:</w:t>
      </w:r>
    </w:p>
    <w:p w14:paraId="793DED18" w14:textId="77777777" w:rsidR="007F6B1F" w:rsidRPr="007C552D" w:rsidRDefault="007F6B1F" w:rsidP="007F6B1F">
      <w:pPr>
        <w:pStyle w:val="ListParagraph"/>
        <w:numPr>
          <w:ilvl w:val="0"/>
          <w:numId w:val="1"/>
        </w:numPr>
        <w:autoSpaceDE w:val="0"/>
        <w:autoSpaceDN w:val="0"/>
        <w:adjustRightInd w:val="0"/>
        <w:rPr>
          <w:rFonts w:ascii="Century Gothic" w:hAnsi="Century Gothic" w:cs="Arial"/>
          <w:szCs w:val="24"/>
        </w:rPr>
      </w:pPr>
      <w:r w:rsidRPr="007C552D">
        <w:rPr>
          <w:rFonts w:ascii="Century Gothic" w:hAnsi="Century Gothic" w:cs="Arial"/>
          <w:szCs w:val="24"/>
        </w:rPr>
        <w:t>making a complaint is as easy as possible;</w:t>
      </w:r>
    </w:p>
    <w:p w14:paraId="57BDB046" w14:textId="77777777" w:rsidR="007F6B1F" w:rsidRPr="007C552D" w:rsidRDefault="007F6B1F" w:rsidP="007F6B1F">
      <w:pPr>
        <w:pStyle w:val="ListParagraph"/>
        <w:numPr>
          <w:ilvl w:val="0"/>
          <w:numId w:val="1"/>
        </w:numPr>
        <w:autoSpaceDE w:val="0"/>
        <w:autoSpaceDN w:val="0"/>
        <w:adjustRightInd w:val="0"/>
        <w:rPr>
          <w:rFonts w:ascii="Century Gothic" w:hAnsi="Century Gothic" w:cs="Arial"/>
          <w:szCs w:val="24"/>
        </w:rPr>
      </w:pPr>
      <w:r w:rsidRPr="007C552D">
        <w:rPr>
          <w:rFonts w:ascii="Century Gothic" w:hAnsi="Century Gothic" w:cs="Arial"/>
          <w:szCs w:val="24"/>
        </w:rPr>
        <w:t>we treat a complaint as a clear expression of dissatisfaction with our service which calls for an immediate response;</w:t>
      </w:r>
    </w:p>
    <w:p w14:paraId="23203F54" w14:textId="77777777" w:rsidR="007F6B1F" w:rsidRPr="007C552D" w:rsidRDefault="007F6B1F" w:rsidP="007F6B1F">
      <w:pPr>
        <w:pStyle w:val="ListParagraph"/>
        <w:numPr>
          <w:ilvl w:val="0"/>
          <w:numId w:val="1"/>
        </w:numPr>
        <w:autoSpaceDE w:val="0"/>
        <w:autoSpaceDN w:val="0"/>
        <w:adjustRightInd w:val="0"/>
        <w:rPr>
          <w:rFonts w:ascii="Century Gothic" w:hAnsi="Century Gothic" w:cs="Arial"/>
          <w:szCs w:val="24"/>
        </w:rPr>
      </w:pPr>
      <w:r w:rsidRPr="007C552D">
        <w:rPr>
          <w:rFonts w:ascii="Century Gothic" w:hAnsi="Century Gothic" w:cs="Arial"/>
          <w:szCs w:val="24"/>
        </w:rPr>
        <w:t>we deal with it promptly, politely and, when appropriate, confidentially;</w:t>
      </w:r>
    </w:p>
    <w:p w14:paraId="272A4173" w14:textId="77777777" w:rsidR="007F6B1F" w:rsidRPr="007C552D" w:rsidRDefault="007F6B1F" w:rsidP="007F6B1F">
      <w:pPr>
        <w:pStyle w:val="ListParagraph"/>
        <w:numPr>
          <w:ilvl w:val="0"/>
          <w:numId w:val="1"/>
        </w:numPr>
        <w:autoSpaceDE w:val="0"/>
        <w:autoSpaceDN w:val="0"/>
        <w:adjustRightInd w:val="0"/>
        <w:rPr>
          <w:rFonts w:ascii="Century Gothic" w:hAnsi="Century Gothic" w:cs="Arial"/>
          <w:szCs w:val="24"/>
        </w:rPr>
      </w:pPr>
      <w:r w:rsidRPr="007C552D">
        <w:rPr>
          <w:rFonts w:ascii="Century Gothic" w:hAnsi="Century Gothic" w:cs="Arial"/>
          <w:szCs w:val="24"/>
        </w:rPr>
        <w:t>we respond in the right way - for example, with an explanation, or an apology where we have got things wrong, or information on any action taken etc;</w:t>
      </w:r>
    </w:p>
    <w:p w14:paraId="1B1D9AA4" w14:textId="77777777" w:rsidR="007F6B1F" w:rsidRPr="007C552D" w:rsidRDefault="007F6B1F" w:rsidP="007F6B1F">
      <w:pPr>
        <w:pStyle w:val="ListParagraph"/>
        <w:numPr>
          <w:ilvl w:val="0"/>
          <w:numId w:val="1"/>
        </w:numPr>
        <w:autoSpaceDE w:val="0"/>
        <w:autoSpaceDN w:val="0"/>
        <w:adjustRightInd w:val="0"/>
        <w:rPr>
          <w:rFonts w:ascii="Century Gothic" w:hAnsi="Century Gothic" w:cs="Arial"/>
          <w:szCs w:val="24"/>
        </w:rPr>
      </w:pPr>
      <w:r w:rsidRPr="007C552D">
        <w:rPr>
          <w:rFonts w:ascii="Century Gothic" w:hAnsi="Century Gothic" w:cs="Arial"/>
          <w:szCs w:val="24"/>
        </w:rPr>
        <w:t>we learn from complaints, use them to improve our service, and review annually our complaints policy and procedures.</w:t>
      </w:r>
    </w:p>
    <w:p w14:paraId="59C25274" w14:textId="77777777" w:rsidR="007F6B1F" w:rsidRPr="007C552D" w:rsidRDefault="007F6B1F" w:rsidP="007F6B1F">
      <w:pPr>
        <w:autoSpaceDE w:val="0"/>
        <w:autoSpaceDN w:val="0"/>
        <w:adjustRightInd w:val="0"/>
        <w:rPr>
          <w:rFonts w:ascii="Century Gothic" w:hAnsi="Century Gothic" w:cs="Arial"/>
          <w:szCs w:val="24"/>
        </w:rPr>
      </w:pPr>
    </w:p>
    <w:p w14:paraId="0EE213EB" w14:textId="77777777" w:rsidR="007F6B1F" w:rsidRPr="007C552D" w:rsidRDefault="007F6B1F" w:rsidP="007F6B1F">
      <w:pPr>
        <w:autoSpaceDE w:val="0"/>
        <w:autoSpaceDN w:val="0"/>
        <w:adjustRightInd w:val="0"/>
        <w:rPr>
          <w:rFonts w:ascii="Century Gothic" w:hAnsi="Century Gothic" w:cs="Arial"/>
          <w:szCs w:val="24"/>
        </w:rPr>
      </w:pPr>
      <w:r w:rsidRPr="007C552D">
        <w:rPr>
          <w:rFonts w:ascii="Century Gothic" w:hAnsi="Century Gothic" w:cs="Arial"/>
          <w:szCs w:val="24"/>
        </w:rPr>
        <w:t xml:space="preserve">We recognise that many concerns will be raised informally, and dealt with quickly. </w:t>
      </w:r>
    </w:p>
    <w:p w14:paraId="1222E7CE" w14:textId="77777777" w:rsidR="007F6B1F" w:rsidRPr="007C552D" w:rsidRDefault="007F6B1F" w:rsidP="007F6B1F">
      <w:pPr>
        <w:autoSpaceDE w:val="0"/>
        <w:autoSpaceDN w:val="0"/>
        <w:adjustRightInd w:val="0"/>
        <w:rPr>
          <w:rFonts w:ascii="Century Gothic" w:hAnsi="Century Gothic" w:cs="Arial"/>
          <w:szCs w:val="24"/>
        </w:rPr>
      </w:pPr>
    </w:p>
    <w:p w14:paraId="60237D9C" w14:textId="77777777" w:rsidR="007F6B1F" w:rsidRPr="007C552D" w:rsidRDefault="007F6B1F" w:rsidP="007F6B1F">
      <w:pPr>
        <w:autoSpaceDE w:val="0"/>
        <w:autoSpaceDN w:val="0"/>
        <w:adjustRightInd w:val="0"/>
        <w:rPr>
          <w:rFonts w:ascii="Century Gothic" w:hAnsi="Century Gothic" w:cs="Arial"/>
          <w:b/>
          <w:szCs w:val="24"/>
        </w:rPr>
      </w:pPr>
      <w:r w:rsidRPr="007C552D">
        <w:rPr>
          <w:rFonts w:ascii="Century Gothic" w:hAnsi="Century Gothic" w:cs="Arial"/>
          <w:b/>
          <w:szCs w:val="24"/>
        </w:rPr>
        <w:t>Our aims are to:</w:t>
      </w:r>
    </w:p>
    <w:p w14:paraId="4C96B737" w14:textId="77777777" w:rsidR="007F6B1F" w:rsidRPr="007C552D" w:rsidRDefault="007F6B1F" w:rsidP="007F6B1F">
      <w:pPr>
        <w:pStyle w:val="ListParagraph"/>
        <w:numPr>
          <w:ilvl w:val="0"/>
          <w:numId w:val="2"/>
        </w:numPr>
        <w:autoSpaceDE w:val="0"/>
        <w:autoSpaceDN w:val="0"/>
        <w:adjustRightInd w:val="0"/>
        <w:rPr>
          <w:rFonts w:ascii="Century Gothic" w:hAnsi="Century Gothic" w:cs="Arial"/>
          <w:szCs w:val="24"/>
        </w:rPr>
      </w:pPr>
      <w:r w:rsidRPr="007C552D">
        <w:rPr>
          <w:rFonts w:ascii="Century Gothic" w:hAnsi="Century Gothic" w:cs="Arial"/>
          <w:szCs w:val="24"/>
        </w:rPr>
        <w:t>resolve informal concerns quickly;</w:t>
      </w:r>
    </w:p>
    <w:p w14:paraId="4CFFA840" w14:textId="77777777" w:rsidR="007F6B1F" w:rsidRPr="007C552D" w:rsidRDefault="007F6B1F" w:rsidP="007F6B1F">
      <w:pPr>
        <w:pStyle w:val="ListParagraph"/>
        <w:numPr>
          <w:ilvl w:val="0"/>
          <w:numId w:val="2"/>
        </w:numPr>
        <w:autoSpaceDE w:val="0"/>
        <w:autoSpaceDN w:val="0"/>
        <w:adjustRightInd w:val="0"/>
        <w:rPr>
          <w:rFonts w:ascii="Century Gothic" w:hAnsi="Century Gothic" w:cs="Arial"/>
          <w:szCs w:val="24"/>
        </w:rPr>
      </w:pPr>
      <w:r w:rsidRPr="007C552D">
        <w:rPr>
          <w:rFonts w:ascii="Century Gothic" w:hAnsi="Century Gothic" w:cs="Arial"/>
          <w:szCs w:val="24"/>
        </w:rPr>
        <w:t>keep matters low-key;</w:t>
      </w:r>
    </w:p>
    <w:p w14:paraId="06E66EFA" w14:textId="77777777" w:rsidR="007F6B1F" w:rsidRPr="007C552D" w:rsidRDefault="007F6B1F" w:rsidP="007F6B1F">
      <w:pPr>
        <w:pStyle w:val="ListParagraph"/>
        <w:numPr>
          <w:ilvl w:val="0"/>
          <w:numId w:val="2"/>
        </w:numPr>
        <w:autoSpaceDE w:val="0"/>
        <w:autoSpaceDN w:val="0"/>
        <w:adjustRightInd w:val="0"/>
        <w:rPr>
          <w:rFonts w:ascii="Century Gothic" w:hAnsi="Century Gothic" w:cs="Arial"/>
          <w:szCs w:val="24"/>
        </w:rPr>
      </w:pPr>
      <w:r w:rsidRPr="007C552D">
        <w:rPr>
          <w:rFonts w:ascii="Century Gothic" w:hAnsi="Century Gothic" w:cs="Arial"/>
          <w:szCs w:val="24"/>
        </w:rPr>
        <w:t>enable mediation between the complainant and the individual to whom the complaint has been referred.</w:t>
      </w:r>
    </w:p>
    <w:p w14:paraId="513C2A7C" w14:textId="77777777" w:rsidR="007F6B1F" w:rsidRPr="007C552D" w:rsidRDefault="007F6B1F" w:rsidP="007F6B1F">
      <w:pPr>
        <w:autoSpaceDE w:val="0"/>
        <w:autoSpaceDN w:val="0"/>
        <w:adjustRightInd w:val="0"/>
        <w:rPr>
          <w:rFonts w:ascii="Century Gothic" w:hAnsi="Century Gothic" w:cs="Arial"/>
          <w:szCs w:val="24"/>
        </w:rPr>
      </w:pPr>
    </w:p>
    <w:p w14:paraId="0C36C3B2" w14:textId="77777777" w:rsidR="007F6B1F" w:rsidRPr="007C552D" w:rsidRDefault="007F6B1F" w:rsidP="007F6B1F">
      <w:pPr>
        <w:autoSpaceDE w:val="0"/>
        <w:autoSpaceDN w:val="0"/>
        <w:adjustRightInd w:val="0"/>
        <w:rPr>
          <w:rFonts w:ascii="Century Gothic" w:hAnsi="Century Gothic" w:cs="Arial"/>
          <w:szCs w:val="24"/>
        </w:rPr>
      </w:pPr>
      <w:r w:rsidRPr="007C552D">
        <w:rPr>
          <w:rFonts w:ascii="Century Gothic" w:hAnsi="Century Gothic" w:cs="Arial"/>
          <w:szCs w:val="24"/>
        </w:rPr>
        <w:t>An informal approach is appropriate when it can be achieved. But if concerns cannot be satisfactorily resolved informally, then the formal complaints procedure should be followed.</w:t>
      </w:r>
    </w:p>
    <w:p w14:paraId="2BFE45AD" w14:textId="77777777" w:rsidR="00396E3A" w:rsidRPr="007C552D" w:rsidRDefault="00396E3A" w:rsidP="007F6B1F">
      <w:pPr>
        <w:autoSpaceDE w:val="0"/>
        <w:autoSpaceDN w:val="0"/>
        <w:adjustRightInd w:val="0"/>
        <w:rPr>
          <w:rFonts w:ascii="Century Gothic" w:hAnsi="Century Gothic" w:cs="Arial"/>
          <w:szCs w:val="24"/>
        </w:rPr>
      </w:pPr>
    </w:p>
    <w:p w14:paraId="54C3D8A9" w14:textId="77777777" w:rsidR="007F6B1F" w:rsidRPr="007C552D" w:rsidRDefault="007F6B1F" w:rsidP="007F6B1F">
      <w:pPr>
        <w:autoSpaceDE w:val="0"/>
        <w:autoSpaceDN w:val="0"/>
        <w:adjustRightInd w:val="0"/>
        <w:rPr>
          <w:rFonts w:ascii="Century Gothic" w:hAnsi="Century Gothic" w:cs="Arial"/>
          <w:szCs w:val="24"/>
        </w:rPr>
      </w:pPr>
      <w:r w:rsidRPr="007C552D">
        <w:rPr>
          <w:rFonts w:ascii="Century Gothic" w:hAnsi="Century Gothic" w:cs="Arial"/>
          <w:szCs w:val="24"/>
        </w:rPr>
        <w:t>The formal complaints procedure is intended to</w:t>
      </w:r>
      <w:r w:rsidR="00C72850" w:rsidRPr="007C552D">
        <w:rPr>
          <w:rFonts w:ascii="Century Gothic" w:hAnsi="Century Gothic" w:cs="Arial"/>
          <w:szCs w:val="24"/>
        </w:rPr>
        <w:t xml:space="preserve"> ensure that all complaints are </w:t>
      </w:r>
      <w:r w:rsidRPr="007C552D">
        <w:rPr>
          <w:rFonts w:ascii="Century Gothic" w:hAnsi="Century Gothic" w:cs="Arial"/>
          <w:szCs w:val="24"/>
        </w:rPr>
        <w:t>handled fairly, consistently and wherever possible resolved to the complainant's satisfaction.</w:t>
      </w:r>
    </w:p>
    <w:p w14:paraId="785BAAED" w14:textId="77777777" w:rsidR="00C72850" w:rsidRPr="007C552D" w:rsidRDefault="00C72850" w:rsidP="007F6B1F">
      <w:pPr>
        <w:autoSpaceDE w:val="0"/>
        <w:autoSpaceDN w:val="0"/>
        <w:adjustRightInd w:val="0"/>
        <w:rPr>
          <w:rFonts w:ascii="Century Gothic" w:hAnsi="Century Gothic" w:cs="Arial"/>
          <w:szCs w:val="24"/>
        </w:rPr>
      </w:pPr>
    </w:p>
    <w:p w14:paraId="6FB936A3" w14:textId="77777777" w:rsidR="007F6B1F" w:rsidRPr="007C552D" w:rsidRDefault="00C72850" w:rsidP="007F6B1F">
      <w:pPr>
        <w:autoSpaceDE w:val="0"/>
        <w:autoSpaceDN w:val="0"/>
        <w:adjustRightInd w:val="0"/>
        <w:rPr>
          <w:rFonts w:ascii="Century Gothic" w:hAnsi="Century Gothic" w:cs="Arial"/>
          <w:b/>
          <w:szCs w:val="24"/>
        </w:rPr>
      </w:pPr>
      <w:r w:rsidRPr="007C552D">
        <w:rPr>
          <w:rFonts w:ascii="Century Gothic" w:hAnsi="Century Gothic" w:cs="Arial"/>
          <w:b/>
          <w:szCs w:val="24"/>
        </w:rPr>
        <w:t xml:space="preserve">Qualified Education’s </w:t>
      </w:r>
      <w:r w:rsidR="007F6B1F" w:rsidRPr="007C552D">
        <w:rPr>
          <w:rFonts w:ascii="Century Gothic" w:hAnsi="Century Gothic" w:cs="Arial"/>
          <w:b/>
          <w:szCs w:val="24"/>
        </w:rPr>
        <w:t>responsibility will be to:</w:t>
      </w:r>
    </w:p>
    <w:p w14:paraId="2F7204D3" w14:textId="77777777" w:rsidR="007F6B1F" w:rsidRPr="007C552D" w:rsidRDefault="007F6B1F" w:rsidP="00C72850">
      <w:pPr>
        <w:pStyle w:val="ListParagraph"/>
        <w:numPr>
          <w:ilvl w:val="0"/>
          <w:numId w:val="3"/>
        </w:numPr>
        <w:autoSpaceDE w:val="0"/>
        <w:autoSpaceDN w:val="0"/>
        <w:adjustRightInd w:val="0"/>
        <w:rPr>
          <w:rFonts w:ascii="Century Gothic" w:hAnsi="Century Gothic" w:cs="Arial"/>
          <w:szCs w:val="24"/>
        </w:rPr>
      </w:pPr>
      <w:r w:rsidRPr="007C552D">
        <w:rPr>
          <w:rFonts w:ascii="Century Gothic" w:hAnsi="Century Gothic" w:cs="Arial"/>
          <w:szCs w:val="24"/>
        </w:rPr>
        <w:t>acknowledge the formal complaint in writing;</w:t>
      </w:r>
    </w:p>
    <w:p w14:paraId="442FE500" w14:textId="77777777" w:rsidR="007F6B1F" w:rsidRPr="007C552D" w:rsidRDefault="007F6B1F" w:rsidP="00C72850">
      <w:pPr>
        <w:pStyle w:val="ListParagraph"/>
        <w:numPr>
          <w:ilvl w:val="0"/>
          <w:numId w:val="3"/>
        </w:numPr>
        <w:autoSpaceDE w:val="0"/>
        <w:autoSpaceDN w:val="0"/>
        <w:adjustRightInd w:val="0"/>
        <w:rPr>
          <w:rFonts w:ascii="Century Gothic" w:hAnsi="Century Gothic" w:cs="Arial"/>
          <w:szCs w:val="24"/>
        </w:rPr>
      </w:pPr>
      <w:r w:rsidRPr="007C552D">
        <w:rPr>
          <w:rFonts w:ascii="Century Gothic" w:hAnsi="Century Gothic" w:cs="Arial"/>
          <w:szCs w:val="24"/>
        </w:rPr>
        <w:t>respond within a stated period of time;</w:t>
      </w:r>
    </w:p>
    <w:p w14:paraId="7C70FC60" w14:textId="77777777" w:rsidR="007F6B1F" w:rsidRPr="007C552D" w:rsidRDefault="007F6B1F" w:rsidP="00C72850">
      <w:pPr>
        <w:pStyle w:val="ListParagraph"/>
        <w:numPr>
          <w:ilvl w:val="0"/>
          <w:numId w:val="3"/>
        </w:numPr>
        <w:autoSpaceDE w:val="0"/>
        <w:autoSpaceDN w:val="0"/>
        <w:adjustRightInd w:val="0"/>
        <w:rPr>
          <w:rFonts w:ascii="Century Gothic" w:hAnsi="Century Gothic" w:cs="Arial"/>
          <w:szCs w:val="24"/>
        </w:rPr>
      </w:pPr>
      <w:r w:rsidRPr="007C552D">
        <w:rPr>
          <w:rFonts w:ascii="Century Gothic" w:hAnsi="Century Gothic" w:cs="Arial"/>
          <w:szCs w:val="24"/>
        </w:rPr>
        <w:t>deal reasonably and sensitively with the complaint;</w:t>
      </w:r>
    </w:p>
    <w:p w14:paraId="158EE4BD" w14:textId="77777777" w:rsidR="007F6B1F" w:rsidRPr="007C552D" w:rsidRDefault="007F6B1F" w:rsidP="00C72850">
      <w:pPr>
        <w:pStyle w:val="ListParagraph"/>
        <w:numPr>
          <w:ilvl w:val="0"/>
          <w:numId w:val="3"/>
        </w:numPr>
        <w:autoSpaceDE w:val="0"/>
        <w:autoSpaceDN w:val="0"/>
        <w:adjustRightInd w:val="0"/>
        <w:rPr>
          <w:rFonts w:ascii="Century Gothic" w:hAnsi="Century Gothic" w:cs="Arial"/>
          <w:szCs w:val="24"/>
        </w:rPr>
      </w:pPr>
      <w:r w:rsidRPr="007C552D">
        <w:rPr>
          <w:rFonts w:ascii="Century Gothic" w:hAnsi="Century Gothic" w:cs="Arial"/>
          <w:szCs w:val="24"/>
        </w:rPr>
        <w:lastRenderedPageBreak/>
        <w:t>take action where appropriate.</w:t>
      </w:r>
    </w:p>
    <w:p w14:paraId="25E9F5DC" w14:textId="77777777" w:rsidR="00C72850" w:rsidRPr="007C552D" w:rsidRDefault="00C72850" w:rsidP="007F6B1F">
      <w:pPr>
        <w:autoSpaceDE w:val="0"/>
        <w:autoSpaceDN w:val="0"/>
        <w:adjustRightInd w:val="0"/>
        <w:rPr>
          <w:rFonts w:ascii="Century Gothic" w:hAnsi="Century Gothic" w:cs="Arial"/>
          <w:szCs w:val="24"/>
        </w:rPr>
      </w:pPr>
    </w:p>
    <w:p w14:paraId="1B89D28A" w14:textId="77777777" w:rsidR="007F6B1F" w:rsidRPr="007C552D" w:rsidRDefault="007F6B1F" w:rsidP="007F6B1F">
      <w:pPr>
        <w:autoSpaceDE w:val="0"/>
        <w:autoSpaceDN w:val="0"/>
        <w:adjustRightInd w:val="0"/>
        <w:rPr>
          <w:rFonts w:ascii="Century Gothic" w:hAnsi="Century Gothic" w:cs="Arial"/>
          <w:b/>
          <w:szCs w:val="24"/>
        </w:rPr>
      </w:pPr>
      <w:r w:rsidRPr="007C552D">
        <w:rPr>
          <w:rFonts w:ascii="Century Gothic" w:hAnsi="Century Gothic" w:cs="Arial"/>
          <w:b/>
          <w:szCs w:val="24"/>
        </w:rPr>
        <w:t>A complainant's responsibility is to:</w:t>
      </w:r>
    </w:p>
    <w:p w14:paraId="115EB4E7" w14:textId="77777777" w:rsidR="007F6B1F" w:rsidRPr="007C552D" w:rsidRDefault="007F6B1F" w:rsidP="007F6B1F">
      <w:pPr>
        <w:pStyle w:val="ListParagraph"/>
        <w:numPr>
          <w:ilvl w:val="0"/>
          <w:numId w:val="4"/>
        </w:numPr>
        <w:autoSpaceDE w:val="0"/>
        <w:autoSpaceDN w:val="0"/>
        <w:adjustRightInd w:val="0"/>
        <w:rPr>
          <w:rFonts w:ascii="Century Gothic" w:hAnsi="Century Gothic" w:cs="Arial"/>
          <w:szCs w:val="24"/>
        </w:rPr>
      </w:pPr>
      <w:r w:rsidRPr="007C552D">
        <w:rPr>
          <w:rFonts w:ascii="Century Gothic" w:hAnsi="Century Gothic" w:cs="Arial"/>
          <w:szCs w:val="24"/>
        </w:rPr>
        <w:t>bring the</w:t>
      </w:r>
      <w:r w:rsidR="00C72850" w:rsidRPr="007C552D">
        <w:rPr>
          <w:rFonts w:ascii="Century Gothic" w:hAnsi="Century Gothic" w:cs="Arial"/>
          <w:szCs w:val="24"/>
        </w:rPr>
        <w:t>ir complaint, in writing, to Qualified Education</w:t>
      </w:r>
      <w:r w:rsidRPr="007C552D">
        <w:rPr>
          <w:rFonts w:ascii="Century Gothic" w:hAnsi="Century Gothic" w:cs="Arial"/>
          <w:szCs w:val="24"/>
        </w:rPr>
        <w:t>'s a</w:t>
      </w:r>
      <w:r w:rsidR="00396E3A" w:rsidRPr="007C552D">
        <w:rPr>
          <w:rFonts w:ascii="Century Gothic" w:hAnsi="Century Gothic" w:cs="Arial"/>
          <w:szCs w:val="24"/>
        </w:rPr>
        <w:t>ttention normally within 20 days</w:t>
      </w:r>
      <w:r w:rsidRPr="007C552D">
        <w:rPr>
          <w:rFonts w:ascii="Century Gothic" w:hAnsi="Century Gothic" w:cs="Arial"/>
          <w:szCs w:val="24"/>
        </w:rPr>
        <w:t xml:space="preserve"> of the issue</w:t>
      </w:r>
      <w:r w:rsidR="00C72850" w:rsidRPr="007C552D">
        <w:rPr>
          <w:rFonts w:ascii="Century Gothic" w:hAnsi="Century Gothic" w:cs="Arial"/>
          <w:szCs w:val="24"/>
        </w:rPr>
        <w:t xml:space="preserve"> </w:t>
      </w:r>
      <w:r w:rsidRPr="007C552D">
        <w:rPr>
          <w:rFonts w:ascii="Century Gothic" w:hAnsi="Century Gothic" w:cs="Arial"/>
          <w:szCs w:val="24"/>
        </w:rPr>
        <w:t>arising;</w:t>
      </w:r>
    </w:p>
    <w:p w14:paraId="794EC14E" w14:textId="77777777" w:rsidR="007F6B1F" w:rsidRPr="007C552D" w:rsidRDefault="007F6B1F" w:rsidP="00C72850">
      <w:pPr>
        <w:pStyle w:val="ListParagraph"/>
        <w:numPr>
          <w:ilvl w:val="0"/>
          <w:numId w:val="4"/>
        </w:numPr>
        <w:autoSpaceDE w:val="0"/>
        <w:autoSpaceDN w:val="0"/>
        <w:adjustRightInd w:val="0"/>
        <w:rPr>
          <w:rFonts w:ascii="Century Gothic" w:hAnsi="Century Gothic" w:cs="Arial"/>
          <w:szCs w:val="24"/>
        </w:rPr>
      </w:pPr>
      <w:r w:rsidRPr="007C552D">
        <w:rPr>
          <w:rFonts w:ascii="Century Gothic" w:hAnsi="Century Gothic" w:cs="Arial"/>
          <w:szCs w:val="24"/>
        </w:rPr>
        <w:t>raise concerns promptly and direct</w:t>
      </w:r>
      <w:r w:rsidR="00C72850" w:rsidRPr="007C552D">
        <w:rPr>
          <w:rFonts w:ascii="Century Gothic" w:hAnsi="Century Gothic" w:cs="Arial"/>
          <w:szCs w:val="24"/>
        </w:rPr>
        <w:t>ly with a member of staff</w:t>
      </w:r>
      <w:r w:rsidRPr="007C552D">
        <w:rPr>
          <w:rFonts w:ascii="Century Gothic" w:hAnsi="Century Gothic" w:cs="Arial"/>
          <w:szCs w:val="24"/>
        </w:rPr>
        <w:t>;</w:t>
      </w:r>
    </w:p>
    <w:p w14:paraId="5D5AC0CD" w14:textId="77777777" w:rsidR="007F6B1F" w:rsidRPr="007C552D" w:rsidRDefault="007F6B1F" w:rsidP="007F6B1F">
      <w:pPr>
        <w:pStyle w:val="ListParagraph"/>
        <w:numPr>
          <w:ilvl w:val="0"/>
          <w:numId w:val="4"/>
        </w:numPr>
        <w:autoSpaceDE w:val="0"/>
        <w:autoSpaceDN w:val="0"/>
        <w:adjustRightInd w:val="0"/>
        <w:rPr>
          <w:rFonts w:ascii="Century Gothic" w:hAnsi="Century Gothic" w:cs="Arial"/>
          <w:szCs w:val="24"/>
        </w:rPr>
      </w:pPr>
      <w:r w:rsidRPr="007C552D">
        <w:rPr>
          <w:rFonts w:ascii="Century Gothic" w:hAnsi="Century Gothic" w:cs="Arial"/>
          <w:szCs w:val="24"/>
        </w:rPr>
        <w:t>explain the problem as clearly and as fully as possible, including any action taken to</w:t>
      </w:r>
      <w:r w:rsidR="00C72850" w:rsidRPr="007C552D">
        <w:rPr>
          <w:rFonts w:ascii="Century Gothic" w:hAnsi="Century Gothic" w:cs="Arial"/>
          <w:szCs w:val="24"/>
        </w:rPr>
        <w:t xml:space="preserve"> </w:t>
      </w:r>
      <w:r w:rsidRPr="007C552D">
        <w:rPr>
          <w:rFonts w:ascii="Century Gothic" w:hAnsi="Century Gothic" w:cs="Arial"/>
          <w:szCs w:val="24"/>
        </w:rPr>
        <w:t>date;</w:t>
      </w:r>
    </w:p>
    <w:p w14:paraId="7DA34EDD" w14:textId="77777777" w:rsidR="007F6B1F" w:rsidRPr="007C552D" w:rsidRDefault="00C72850" w:rsidP="00C72850">
      <w:pPr>
        <w:pStyle w:val="ListParagraph"/>
        <w:numPr>
          <w:ilvl w:val="0"/>
          <w:numId w:val="4"/>
        </w:numPr>
        <w:autoSpaceDE w:val="0"/>
        <w:autoSpaceDN w:val="0"/>
        <w:adjustRightInd w:val="0"/>
        <w:rPr>
          <w:rFonts w:ascii="Century Gothic" w:hAnsi="Century Gothic" w:cs="Arial"/>
          <w:szCs w:val="24"/>
        </w:rPr>
      </w:pPr>
      <w:r w:rsidRPr="007C552D">
        <w:rPr>
          <w:rFonts w:ascii="Century Gothic" w:hAnsi="Century Gothic" w:cs="Arial"/>
          <w:szCs w:val="24"/>
        </w:rPr>
        <w:t xml:space="preserve">allow Qualified Education </w:t>
      </w:r>
      <w:r w:rsidR="007F6B1F" w:rsidRPr="007C552D">
        <w:rPr>
          <w:rFonts w:ascii="Century Gothic" w:hAnsi="Century Gothic" w:cs="Arial"/>
          <w:szCs w:val="24"/>
        </w:rPr>
        <w:t>a reasonable time to deal with the matter;</w:t>
      </w:r>
    </w:p>
    <w:p w14:paraId="7D155EAE" w14:textId="77777777" w:rsidR="007F6B1F" w:rsidRPr="007C552D" w:rsidRDefault="007F6B1F" w:rsidP="00C72850">
      <w:pPr>
        <w:pStyle w:val="ListParagraph"/>
        <w:numPr>
          <w:ilvl w:val="0"/>
          <w:numId w:val="4"/>
        </w:numPr>
        <w:autoSpaceDE w:val="0"/>
        <w:autoSpaceDN w:val="0"/>
        <w:adjustRightInd w:val="0"/>
        <w:rPr>
          <w:rFonts w:ascii="Century Gothic" w:hAnsi="Century Gothic" w:cs="Arial"/>
          <w:szCs w:val="24"/>
        </w:rPr>
      </w:pPr>
      <w:r w:rsidRPr="007C552D">
        <w:rPr>
          <w:rFonts w:ascii="Century Gothic" w:hAnsi="Century Gothic" w:cs="Arial"/>
          <w:szCs w:val="24"/>
        </w:rPr>
        <w:t xml:space="preserve">recognise that some circumstances may be beyond </w:t>
      </w:r>
      <w:r w:rsidR="00C72850" w:rsidRPr="007C552D">
        <w:rPr>
          <w:rFonts w:ascii="Century Gothic" w:hAnsi="Century Gothic" w:cs="Arial"/>
          <w:szCs w:val="24"/>
        </w:rPr>
        <w:t>the companies'</w:t>
      </w:r>
      <w:r w:rsidRPr="007C552D">
        <w:rPr>
          <w:rFonts w:ascii="Century Gothic" w:hAnsi="Century Gothic" w:cs="Arial"/>
          <w:szCs w:val="24"/>
        </w:rPr>
        <w:t xml:space="preserve"> control.</w:t>
      </w:r>
    </w:p>
    <w:p w14:paraId="37DE36B7" w14:textId="77777777" w:rsidR="00C72850" w:rsidRPr="007C552D" w:rsidRDefault="00C72850" w:rsidP="007F6B1F">
      <w:pPr>
        <w:autoSpaceDE w:val="0"/>
        <w:autoSpaceDN w:val="0"/>
        <w:adjustRightInd w:val="0"/>
        <w:rPr>
          <w:rFonts w:ascii="Century Gothic" w:hAnsi="Century Gothic" w:cs="Arial"/>
          <w:szCs w:val="24"/>
        </w:rPr>
      </w:pPr>
    </w:p>
    <w:p w14:paraId="62E5EDE9" w14:textId="77777777" w:rsidR="00410DD8" w:rsidRPr="007C552D" w:rsidRDefault="00410DD8" w:rsidP="007F6B1F">
      <w:pPr>
        <w:autoSpaceDE w:val="0"/>
        <w:autoSpaceDN w:val="0"/>
        <w:adjustRightInd w:val="0"/>
        <w:rPr>
          <w:rFonts w:ascii="Century Gothic" w:hAnsi="Century Gothic" w:cs="Arial"/>
          <w:szCs w:val="24"/>
        </w:rPr>
      </w:pPr>
    </w:p>
    <w:p w14:paraId="29E4DEE9" w14:textId="77777777" w:rsidR="00410DD8" w:rsidRPr="007C552D" w:rsidRDefault="00410DD8" w:rsidP="007F6B1F">
      <w:pPr>
        <w:autoSpaceDE w:val="0"/>
        <w:autoSpaceDN w:val="0"/>
        <w:adjustRightInd w:val="0"/>
        <w:rPr>
          <w:rFonts w:ascii="Century Gothic" w:hAnsi="Century Gothic" w:cs="Arial"/>
          <w:b/>
          <w:szCs w:val="24"/>
        </w:rPr>
      </w:pPr>
      <w:r w:rsidRPr="007C552D">
        <w:rPr>
          <w:rFonts w:ascii="Century Gothic" w:hAnsi="Century Gothic" w:cs="Arial"/>
          <w:b/>
          <w:szCs w:val="24"/>
        </w:rPr>
        <w:t>Confidentiality</w:t>
      </w:r>
    </w:p>
    <w:p w14:paraId="4C484D43" w14:textId="77777777" w:rsidR="007F6B1F" w:rsidRPr="007C552D" w:rsidRDefault="007F6B1F" w:rsidP="007F6B1F">
      <w:pPr>
        <w:autoSpaceDE w:val="0"/>
        <w:autoSpaceDN w:val="0"/>
        <w:adjustRightInd w:val="0"/>
        <w:rPr>
          <w:rFonts w:ascii="Century Gothic" w:hAnsi="Century Gothic" w:cs="Arial"/>
          <w:szCs w:val="24"/>
        </w:rPr>
      </w:pPr>
      <w:r w:rsidRPr="007C552D">
        <w:rPr>
          <w:rFonts w:ascii="Century Gothic" w:hAnsi="Century Gothic" w:cs="Arial"/>
          <w:szCs w:val="24"/>
        </w:rPr>
        <w:t>Except in exceptional circumstances, every</w:t>
      </w:r>
      <w:r w:rsidR="00C72850" w:rsidRPr="007C552D">
        <w:rPr>
          <w:rFonts w:ascii="Century Gothic" w:hAnsi="Century Gothic" w:cs="Arial"/>
          <w:szCs w:val="24"/>
        </w:rPr>
        <w:t xml:space="preserve"> attempt will be made to ensure </w:t>
      </w:r>
      <w:r w:rsidRPr="007C552D">
        <w:rPr>
          <w:rFonts w:ascii="Century Gothic" w:hAnsi="Century Gothic" w:cs="Arial"/>
          <w:szCs w:val="24"/>
        </w:rPr>
        <w:t>t</w:t>
      </w:r>
      <w:r w:rsidR="00C72850" w:rsidRPr="007C552D">
        <w:rPr>
          <w:rFonts w:ascii="Century Gothic" w:hAnsi="Century Gothic" w:cs="Arial"/>
          <w:szCs w:val="24"/>
        </w:rPr>
        <w:t>hat both the complainant and Qualified Education</w:t>
      </w:r>
      <w:r w:rsidRPr="007C552D">
        <w:rPr>
          <w:rFonts w:ascii="Century Gothic" w:hAnsi="Century Gothic" w:cs="Arial"/>
          <w:szCs w:val="24"/>
        </w:rPr>
        <w:t xml:space="preserve"> maintain confidentiality. H</w:t>
      </w:r>
      <w:r w:rsidR="00C72850" w:rsidRPr="007C552D">
        <w:rPr>
          <w:rFonts w:ascii="Century Gothic" w:hAnsi="Century Gothic" w:cs="Arial"/>
          <w:szCs w:val="24"/>
        </w:rPr>
        <w:t xml:space="preserve">owever the circumstances giving </w:t>
      </w:r>
      <w:r w:rsidRPr="007C552D">
        <w:rPr>
          <w:rFonts w:ascii="Century Gothic" w:hAnsi="Century Gothic" w:cs="Arial"/>
          <w:szCs w:val="24"/>
        </w:rPr>
        <w:t>rise to the complaint may be such that it may not be possible to</w:t>
      </w:r>
      <w:r w:rsidR="00C72850" w:rsidRPr="007C552D">
        <w:rPr>
          <w:rFonts w:ascii="Century Gothic" w:hAnsi="Century Gothic" w:cs="Arial"/>
          <w:szCs w:val="24"/>
        </w:rPr>
        <w:t xml:space="preserve"> maintain confidentiality (with </w:t>
      </w:r>
      <w:r w:rsidRPr="007C552D">
        <w:rPr>
          <w:rFonts w:ascii="Century Gothic" w:hAnsi="Century Gothic" w:cs="Arial"/>
          <w:szCs w:val="24"/>
        </w:rPr>
        <w:t xml:space="preserve">each complaint judged on its own merit). Should this be </w:t>
      </w:r>
      <w:r w:rsidR="00C72850" w:rsidRPr="007C552D">
        <w:rPr>
          <w:rFonts w:ascii="Century Gothic" w:hAnsi="Century Gothic" w:cs="Arial"/>
          <w:szCs w:val="24"/>
        </w:rPr>
        <w:t xml:space="preserve">the case, the situation will be </w:t>
      </w:r>
      <w:r w:rsidRPr="007C552D">
        <w:rPr>
          <w:rFonts w:ascii="Century Gothic" w:hAnsi="Century Gothic" w:cs="Arial"/>
          <w:szCs w:val="24"/>
        </w:rPr>
        <w:t>explained to the complainant.</w:t>
      </w:r>
    </w:p>
    <w:p w14:paraId="0CC8DB29" w14:textId="77777777" w:rsidR="00C72850" w:rsidRPr="007C552D" w:rsidRDefault="00C72850" w:rsidP="007F6B1F">
      <w:pPr>
        <w:autoSpaceDE w:val="0"/>
        <w:autoSpaceDN w:val="0"/>
        <w:adjustRightInd w:val="0"/>
        <w:rPr>
          <w:rFonts w:ascii="Century Gothic" w:hAnsi="Century Gothic" w:cs="Arial"/>
          <w:szCs w:val="24"/>
        </w:rPr>
      </w:pPr>
    </w:p>
    <w:p w14:paraId="108C62E1" w14:textId="77777777" w:rsidR="00410DD8" w:rsidRPr="007C552D" w:rsidRDefault="00410DD8" w:rsidP="007F6B1F">
      <w:pPr>
        <w:autoSpaceDE w:val="0"/>
        <w:autoSpaceDN w:val="0"/>
        <w:adjustRightInd w:val="0"/>
        <w:rPr>
          <w:rFonts w:ascii="Century Gothic" w:hAnsi="Century Gothic" w:cs="Arial"/>
          <w:b/>
          <w:szCs w:val="24"/>
        </w:rPr>
      </w:pPr>
      <w:r w:rsidRPr="007C552D">
        <w:rPr>
          <w:rFonts w:ascii="Century Gothic" w:hAnsi="Century Gothic" w:cs="Arial"/>
          <w:b/>
          <w:szCs w:val="24"/>
        </w:rPr>
        <w:t>Monitoring and Reporting</w:t>
      </w:r>
    </w:p>
    <w:p w14:paraId="74BA00F1" w14:textId="77777777" w:rsidR="007F6B1F" w:rsidRPr="007C552D" w:rsidRDefault="00C72850" w:rsidP="007F6B1F">
      <w:pPr>
        <w:autoSpaceDE w:val="0"/>
        <w:autoSpaceDN w:val="0"/>
        <w:adjustRightInd w:val="0"/>
        <w:rPr>
          <w:rFonts w:ascii="Century Gothic" w:hAnsi="Century Gothic" w:cs="Arial"/>
          <w:szCs w:val="24"/>
        </w:rPr>
      </w:pPr>
      <w:r w:rsidRPr="007C552D">
        <w:rPr>
          <w:rFonts w:ascii="Century Gothic" w:hAnsi="Century Gothic" w:cs="Arial"/>
          <w:szCs w:val="24"/>
        </w:rPr>
        <w:t xml:space="preserve">An annual report of all </w:t>
      </w:r>
      <w:r w:rsidR="007F6B1F" w:rsidRPr="007C552D">
        <w:rPr>
          <w:rFonts w:ascii="Century Gothic" w:hAnsi="Century Gothic" w:cs="Arial"/>
          <w:szCs w:val="24"/>
        </w:rPr>
        <w:t>compl</w:t>
      </w:r>
      <w:r w:rsidRPr="007C552D">
        <w:rPr>
          <w:rFonts w:ascii="Century Gothic" w:hAnsi="Century Gothic" w:cs="Arial"/>
          <w:szCs w:val="24"/>
        </w:rPr>
        <w:t xml:space="preserve">aints made and their resolution will be completed by the </w:t>
      </w:r>
      <w:r w:rsidR="006A097E">
        <w:rPr>
          <w:rFonts w:ascii="Century Gothic" w:hAnsi="Century Gothic" w:cs="Arial"/>
          <w:szCs w:val="24"/>
        </w:rPr>
        <w:t>Centre Director</w:t>
      </w:r>
      <w:r w:rsidRPr="007C552D">
        <w:rPr>
          <w:rFonts w:ascii="Century Gothic" w:hAnsi="Century Gothic" w:cs="Arial"/>
          <w:szCs w:val="24"/>
        </w:rPr>
        <w:t xml:space="preserve">. This will be reviewed and monitored accordingly. </w:t>
      </w:r>
    </w:p>
    <w:p w14:paraId="1EC30807" w14:textId="77777777" w:rsidR="00C72850" w:rsidRPr="007C552D" w:rsidRDefault="00C72850" w:rsidP="007F6B1F">
      <w:pPr>
        <w:autoSpaceDE w:val="0"/>
        <w:autoSpaceDN w:val="0"/>
        <w:adjustRightInd w:val="0"/>
        <w:rPr>
          <w:rFonts w:ascii="Century Gothic" w:hAnsi="Century Gothic" w:cs="Arial"/>
          <w:szCs w:val="24"/>
        </w:rPr>
      </w:pPr>
    </w:p>
    <w:p w14:paraId="3B17AC5D" w14:textId="77777777" w:rsidR="00410DD8" w:rsidRPr="007C552D" w:rsidRDefault="00410DD8">
      <w:pPr>
        <w:spacing w:after="200"/>
        <w:rPr>
          <w:rFonts w:ascii="Century Gothic" w:hAnsi="Century Gothic" w:cs="Arial"/>
          <w:b/>
          <w:szCs w:val="24"/>
        </w:rPr>
      </w:pPr>
      <w:r w:rsidRPr="007C552D">
        <w:rPr>
          <w:rFonts w:ascii="Century Gothic" w:hAnsi="Century Gothic" w:cs="Arial"/>
          <w:b/>
          <w:szCs w:val="24"/>
        </w:rPr>
        <w:br w:type="page"/>
      </w:r>
    </w:p>
    <w:p w14:paraId="163C51FD" w14:textId="77777777" w:rsidR="007F6B1F" w:rsidRPr="007C552D" w:rsidRDefault="007F6B1F" w:rsidP="007F6B1F">
      <w:pPr>
        <w:autoSpaceDE w:val="0"/>
        <w:autoSpaceDN w:val="0"/>
        <w:adjustRightInd w:val="0"/>
        <w:rPr>
          <w:rFonts w:ascii="Century Gothic" w:hAnsi="Century Gothic" w:cs="Arial"/>
          <w:b/>
          <w:sz w:val="24"/>
          <w:szCs w:val="28"/>
        </w:rPr>
      </w:pPr>
      <w:r w:rsidRPr="007C552D">
        <w:rPr>
          <w:rFonts w:ascii="Century Gothic" w:hAnsi="Century Gothic" w:cs="Arial"/>
          <w:b/>
          <w:sz w:val="24"/>
          <w:szCs w:val="28"/>
        </w:rPr>
        <w:lastRenderedPageBreak/>
        <w:t>Formal Complaints Procedure</w:t>
      </w:r>
    </w:p>
    <w:p w14:paraId="23222776" w14:textId="77777777" w:rsidR="003511EE" w:rsidRPr="007C552D" w:rsidRDefault="003511EE" w:rsidP="007F6B1F">
      <w:pPr>
        <w:autoSpaceDE w:val="0"/>
        <w:autoSpaceDN w:val="0"/>
        <w:adjustRightInd w:val="0"/>
        <w:rPr>
          <w:rFonts w:ascii="Century Gothic" w:hAnsi="Century Gothic" w:cs="Arial"/>
          <w:b/>
          <w:sz w:val="24"/>
          <w:szCs w:val="28"/>
        </w:rPr>
      </w:pPr>
    </w:p>
    <w:p w14:paraId="70509775" w14:textId="77777777" w:rsidR="003511EE" w:rsidRPr="007C552D" w:rsidRDefault="003511EE" w:rsidP="007F6B1F">
      <w:pPr>
        <w:autoSpaceDE w:val="0"/>
        <w:autoSpaceDN w:val="0"/>
        <w:adjustRightInd w:val="0"/>
        <w:rPr>
          <w:rFonts w:ascii="Century Gothic" w:hAnsi="Century Gothic" w:cs="Arial"/>
          <w:szCs w:val="28"/>
        </w:rPr>
      </w:pPr>
      <w:r w:rsidRPr="007C552D">
        <w:rPr>
          <w:rFonts w:ascii="Century Gothic" w:hAnsi="Century Gothic" w:cs="Arial"/>
          <w:szCs w:val="28"/>
        </w:rPr>
        <w:t>We encourage all complaints to be addressed informally where possible, however, where this cannot be achieved, the formal complaints procedure should be followed</w:t>
      </w:r>
    </w:p>
    <w:p w14:paraId="5ECF492E" w14:textId="77777777" w:rsidR="003511EE" w:rsidRPr="007C552D" w:rsidRDefault="003511EE" w:rsidP="007F6B1F">
      <w:pPr>
        <w:autoSpaceDE w:val="0"/>
        <w:autoSpaceDN w:val="0"/>
        <w:adjustRightInd w:val="0"/>
        <w:rPr>
          <w:rFonts w:ascii="Century Gothic" w:hAnsi="Century Gothic" w:cs="Arial"/>
          <w:b/>
          <w:sz w:val="24"/>
          <w:szCs w:val="2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812"/>
        <w:gridCol w:w="2268"/>
      </w:tblGrid>
      <w:tr w:rsidR="003511EE" w:rsidRPr="007C552D" w14:paraId="1AC5080C" w14:textId="77777777" w:rsidTr="009F096C">
        <w:tc>
          <w:tcPr>
            <w:tcW w:w="1809" w:type="dxa"/>
            <w:tcBorders>
              <w:bottom w:val="single" w:sz="4" w:space="0" w:color="auto"/>
            </w:tcBorders>
            <w:shd w:val="clear" w:color="auto" w:fill="C6D9F1" w:themeFill="text2" w:themeFillTint="33"/>
          </w:tcPr>
          <w:p w14:paraId="51375648" w14:textId="77777777" w:rsidR="003511EE" w:rsidRPr="007C552D" w:rsidRDefault="003511EE" w:rsidP="007F6B1F">
            <w:pPr>
              <w:autoSpaceDE w:val="0"/>
              <w:autoSpaceDN w:val="0"/>
              <w:adjustRightInd w:val="0"/>
              <w:rPr>
                <w:rFonts w:ascii="Century Gothic" w:hAnsi="Century Gothic" w:cs="Arial"/>
                <w:b/>
                <w:sz w:val="24"/>
                <w:szCs w:val="28"/>
              </w:rPr>
            </w:pPr>
          </w:p>
        </w:tc>
        <w:tc>
          <w:tcPr>
            <w:tcW w:w="5812" w:type="dxa"/>
            <w:tcBorders>
              <w:bottom w:val="single" w:sz="4" w:space="0" w:color="auto"/>
            </w:tcBorders>
            <w:shd w:val="clear" w:color="auto" w:fill="C6D9F1" w:themeFill="text2" w:themeFillTint="33"/>
          </w:tcPr>
          <w:p w14:paraId="52F5E990" w14:textId="77777777" w:rsidR="003511EE" w:rsidRPr="007C552D" w:rsidRDefault="0055714B" w:rsidP="003511EE">
            <w:pPr>
              <w:autoSpaceDE w:val="0"/>
              <w:autoSpaceDN w:val="0"/>
              <w:adjustRightInd w:val="0"/>
              <w:rPr>
                <w:rFonts w:ascii="Century Gothic" w:hAnsi="Century Gothic" w:cs="Arial"/>
                <w:b/>
                <w:sz w:val="20"/>
                <w:szCs w:val="28"/>
              </w:rPr>
            </w:pPr>
            <w:r w:rsidRPr="007C552D">
              <w:rPr>
                <w:rFonts w:ascii="Century Gothic" w:hAnsi="Century Gothic" w:cs="Arial"/>
                <w:b/>
                <w:szCs w:val="28"/>
              </w:rPr>
              <w:t>Procedure:</w:t>
            </w:r>
          </w:p>
        </w:tc>
        <w:tc>
          <w:tcPr>
            <w:tcW w:w="2268" w:type="dxa"/>
            <w:tcBorders>
              <w:bottom w:val="single" w:sz="4" w:space="0" w:color="auto"/>
            </w:tcBorders>
            <w:shd w:val="clear" w:color="auto" w:fill="C6D9F1" w:themeFill="text2" w:themeFillTint="33"/>
          </w:tcPr>
          <w:p w14:paraId="3F0E183F" w14:textId="77777777" w:rsidR="003511EE" w:rsidRPr="007C552D" w:rsidRDefault="003511EE" w:rsidP="007F6B1F">
            <w:pPr>
              <w:autoSpaceDE w:val="0"/>
              <w:autoSpaceDN w:val="0"/>
              <w:adjustRightInd w:val="0"/>
              <w:rPr>
                <w:rFonts w:ascii="Century Gothic" w:hAnsi="Century Gothic" w:cs="Arial"/>
                <w:b/>
                <w:sz w:val="24"/>
                <w:szCs w:val="28"/>
              </w:rPr>
            </w:pPr>
            <w:r w:rsidRPr="007C552D">
              <w:rPr>
                <w:rFonts w:ascii="Century Gothic" w:hAnsi="Century Gothic" w:cs="Arial"/>
                <w:b/>
                <w:szCs w:val="28"/>
              </w:rPr>
              <w:t>Time scale</w:t>
            </w:r>
            <w:r w:rsidR="0055714B" w:rsidRPr="007C552D">
              <w:rPr>
                <w:rFonts w:ascii="Century Gothic" w:hAnsi="Century Gothic" w:cs="Arial"/>
                <w:b/>
                <w:szCs w:val="28"/>
              </w:rPr>
              <w:t>s</w:t>
            </w:r>
            <w:r w:rsidR="009F096C" w:rsidRPr="007C552D">
              <w:rPr>
                <w:rFonts w:ascii="Century Gothic" w:hAnsi="Century Gothic" w:cs="Arial"/>
                <w:b/>
                <w:szCs w:val="28"/>
              </w:rPr>
              <w:t>:</w:t>
            </w:r>
          </w:p>
        </w:tc>
      </w:tr>
      <w:tr w:rsidR="0055714B" w:rsidRPr="007C552D" w14:paraId="3720E3BD" w14:textId="77777777" w:rsidTr="009F096C">
        <w:tc>
          <w:tcPr>
            <w:tcW w:w="1809" w:type="dxa"/>
            <w:vMerge w:val="restart"/>
            <w:tcBorders>
              <w:top w:val="single" w:sz="4" w:space="0" w:color="auto"/>
            </w:tcBorders>
          </w:tcPr>
          <w:p w14:paraId="13D28210" w14:textId="77777777" w:rsidR="0055714B" w:rsidRPr="007C552D" w:rsidRDefault="0055714B" w:rsidP="007F6B1F">
            <w:pPr>
              <w:autoSpaceDE w:val="0"/>
              <w:autoSpaceDN w:val="0"/>
              <w:adjustRightInd w:val="0"/>
              <w:rPr>
                <w:rFonts w:ascii="Century Gothic" w:hAnsi="Century Gothic" w:cs="Arial"/>
                <w:b/>
                <w:sz w:val="24"/>
                <w:szCs w:val="28"/>
              </w:rPr>
            </w:pPr>
            <w:r w:rsidRPr="007C552D">
              <w:rPr>
                <w:rFonts w:ascii="Century Gothic" w:hAnsi="Century Gothic" w:cs="Arial"/>
                <w:b/>
                <w:sz w:val="24"/>
                <w:szCs w:val="28"/>
              </w:rPr>
              <w:t>Stage 1</w:t>
            </w:r>
          </w:p>
        </w:tc>
        <w:tc>
          <w:tcPr>
            <w:tcW w:w="5812" w:type="dxa"/>
            <w:tcBorders>
              <w:top w:val="single" w:sz="4" w:space="0" w:color="auto"/>
            </w:tcBorders>
          </w:tcPr>
          <w:p w14:paraId="0DD46127" w14:textId="77777777" w:rsidR="0055714B" w:rsidRPr="007C552D" w:rsidRDefault="0055714B" w:rsidP="003511EE">
            <w:pPr>
              <w:autoSpaceDE w:val="0"/>
              <w:autoSpaceDN w:val="0"/>
              <w:adjustRightInd w:val="0"/>
              <w:rPr>
                <w:rFonts w:ascii="Century Gothic" w:hAnsi="Century Gothic" w:cs="Arial"/>
                <w:sz w:val="20"/>
                <w:szCs w:val="28"/>
              </w:rPr>
            </w:pPr>
            <w:r w:rsidRPr="007C552D">
              <w:rPr>
                <w:rFonts w:ascii="Century Gothic" w:hAnsi="Century Gothic" w:cs="Arial"/>
                <w:sz w:val="20"/>
                <w:szCs w:val="28"/>
              </w:rPr>
              <w:t>Complainant should put complaint in writing either by completing a Complaints Form or in any other suitable format.</w:t>
            </w:r>
          </w:p>
          <w:p w14:paraId="279FD7A2" w14:textId="77777777" w:rsidR="0055714B" w:rsidRPr="007C552D" w:rsidRDefault="0055714B" w:rsidP="003511EE">
            <w:pPr>
              <w:autoSpaceDE w:val="0"/>
              <w:autoSpaceDN w:val="0"/>
              <w:adjustRightInd w:val="0"/>
              <w:rPr>
                <w:rFonts w:ascii="Century Gothic" w:hAnsi="Century Gothic" w:cs="Arial"/>
                <w:sz w:val="20"/>
                <w:szCs w:val="28"/>
              </w:rPr>
            </w:pPr>
          </w:p>
          <w:p w14:paraId="3A2019C0" w14:textId="77777777" w:rsidR="0055714B" w:rsidRPr="007C552D" w:rsidRDefault="0055714B" w:rsidP="003511EE">
            <w:pPr>
              <w:autoSpaceDE w:val="0"/>
              <w:autoSpaceDN w:val="0"/>
              <w:adjustRightInd w:val="0"/>
              <w:rPr>
                <w:rFonts w:ascii="Century Gothic" w:hAnsi="Century Gothic" w:cs="Arial"/>
                <w:sz w:val="20"/>
                <w:szCs w:val="28"/>
              </w:rPr>
            </w:pPr>
            <w:r w:rsidRPr="007C552D">
              <w:rPr>
                <w:rFonts w:ascii="Century Gothic" w:hAnsi="Century Gothic" w:cs="Arial"/>
                <w:sz w:val="20"/>
                <w:szCs w:val="28"/>
              </w:rPr>
              <w:t>Complaints should be made 'For the Attention Of' the member of staff involved in your complaint.</w:t>
            </w:r>
          </w:p>
          <w:p w14:paraId="7C88A18E" w14:textId="77777777" w:rsidR="0055714B" w:rsidRPr="007C552D" w:rsidRDefault="0055714B" w:rsidP="003511EE">
            <w:pPr>
              <w:autoSpaceDE w:val="0"/>
              <w:autoSpaceDN w:val="0"/>
              <w:adjustRightInd w:val="0"/>
              <w:rPr>
                <w:rFonts w:ascii="Century Gothic" w:hAnsi="Century Gothic" w:cs="Arial"/>
                <w:sz w:val="20"/>
                <w:szCs w:val="28"/>
              </w:rPr>
            </w:pPr>
          </w:p>
          <w:p w14:paraId="20AAB761" w14:textId="77777777" w:rsidR="0055714B" w:rsidRPr="007C552D" w:rsidRDefault="0055714B" w:rsidP="003511EE">
            <w:pPr>
              <w:autoSpaceDE w:val="0"/>
              <w:autoSpaceDN w:val="0"/>
              <w:adjustRightInd w:val="0"/>
              <w:rPr>
                <w:rFonts w:ascii="Century Gothic" w:hAnsi="Century Gothic" w:cs="Arial"/>
                <w:sz w:val="20"/>
                <w:szCs w:val="28"/>
              </w:rPr>
            </w:pPr>
            <w:r w:rsidRPr="007C552D">
              <w:rPr>
                <w:rFonts w:ascii="Century Gothic" w:hAnsi="Century Gothic" w:cs="Arial"/>
                <w:sz w:val="20"/>
                <w:szCs w:val="28"/>
              </w:rPr>
              <w:t xml:space="preserve">In your letter you should set out the details of your complaint, who was involved, the consequences for you as a result, and the remedy you are seeking. </w:t>
            </w:r>
          </w:p>
          <w:p w14:paraId="5049C234" w14:textId="77777777" w:rsidR="0055714B" w:rsidRPr="007C552D" w:rsidRDefault="0055714B" w:rsidP="003511EE">
            <w:pPr>
              <w:autoSpaceDE w:val="0"/>
              <w:autoSpaceDN w:val="0"/>
              <w:adjustRightInd w:val="0"/>
              <w:rPr>
                <w:rFonts w:ascii="Century Gothic" w:hAnsi="Century Gothic" w:cs="Arial"/>
                <w:sz w:val="20"/>
                <w:szCs w:val="28"/>
              </w:rPr>
            </w:pPr>
          </w:p>
          <w:p w14:paraId="38AC270C" w14:textId="521BD766" w:rsidR="0055714B" w:rsidRPr="007C552D" w:rsidRDefault="0048188E" w:rsidP="003511EE">
            <w:pPr>
              <w:autoSpaceDE w:val="0"/>
              <w:autoSpaceDN w:val="0"/>
              <w:adjustRightInd w:val="0"/>
              <w:rPr>
                <w:rFonts w:ascii="Century Gothic" w:hAnsi="Century Gothic" w:cs="Arial"/>
                <w:sz w:val="20"/>
                <w:szCs w:val="28"/>
              </w:rPr>
            </w:pPr>
            <w:r>
              <w:rPr>
                <w:rFonts w:ascii="Century Gothic" w:hAnsi="Century Gothic" w:cs="Arial"/>
                <w:sz w:val="20"/>
                <w:szCs w:val="28"/>
              </w:rPr>
              <w:t xml:space="preserve">Contact details </w:t>
            </w:r>
            <w:r w:rsidR="0055714B" w:rsidRPr="007C552D">
              <w:rPr>
                <w:rFonts w:ascii="Century Gothic" w:hAnsi="Century Gothic" w:cs="Arial"/>
                <w:sz w:val="20"/>
                <w:szCs w:val="28"/>
              </w:rPr>
              <w:t>and the complaints form can be found on the website</w:t>
            </w:r>
            <w:r w:rsidR="0055714B" w:rsidRPr="007C552D">
              <w:rPr>
                <w:rFonts w:ascii="Century Gothic" w:hAnsi="Century Gothic" w:cs="Arial"/>
                <w:b/>
                <w:sz w:val="20"/>
                <w:szCs w:val="28"/>
              </w:rPr>
              <w:t xml:space="preserve">: </w:t>
            </w:r>
            <w:r>
              <w:rPr>
                <w:rFonts w:ascii="Century Gothic" w:hAnsi="Century Gothic" w:cs="Arial"/>
                <w:b/>
                <w:bCs/>
                <w:sz w:val="20"/>
                <w:szCs w:val="28"/>
              </w:rPr>
              <w:t>www.qualified-</w:t>
            </w:r>
            <w:r w:rsidR="006A097E">
              <w:rPr>
                <w:rFonts w:ascii="Century Gothic" w:hAnsi="Century Gothic" w:cs="Arial"/>
                <w:b/>
                <w:bCs/>
                <w:sz w:val="20"/>
                <w:szCs w:val="28"/>
              </w:rPr>
              <w:t>education</w:t>
            </w:r>
            <w:r>
              <w:rPr>
                <w:rFonts w:ascii="Century Gothic" w:hAnsi="Century Gothic" w:cs="Arial"/>
                <w:b/>
                <w:bCs/>
                <w:sz w:val="20"/>
                <w:szCs w:val="28"/>
              </w:rPr>
              <w:t>.co.uk</w:t>
            </w:r>
            <w:r w:rsidR="0055714B" w:rsidRPr="007C552D">
              <w:rPr>
                <w:rFonts w:ascii="Century Gothic" w:hAnsi="Century Gothic" w:cs="Arial"/>
                <w:bCs/>
                <w:sz w:val="20"/>
                <w:szCs w:val="28"/>
              </w:rPr>
              <w:t xml:space="preserve"> </w:t>
            </w:r>
            <w:r w:rsidR="0055714B" w:rsidRPr="007C552D">
              <w:rPr>
                <w:rFonts w:ascii="Century Gothic" w:hAnsi="Century Gothic" w:cs="Arial"/>
                <w:sz w:val="20"/>
                <w:szCs w:val="28"/>
              </w:rPr>
              <w:t xml:space="preserve">or </w:t>
            </w:r>
            <w:r>
              <w:rPr>
                <w:rFonts w:ascii="Century Gothic" w:hAnsi="Century Gothic" w:cs="Arial"/>
                <w:sz w:val="20"/>
                <w:szCs w:val="28"/>
              </w:rPr>
              <w:t>a copy can be posted out.</w:t>
            </w:r>
            <w:r w:rsidR="0055714B" w:rsidRPr="007C552D">
              <w:rPr>
                <w:rFonts w:ascii="Century Gothic" w:hAnsi="Century Gothic" w:cs="Arial"/>
                <w:sz w:val="20"/>
                <w:szCs w:val="28"/>
              </w:rPr>
              <w:t xml:space="preserve"> </w:t>
            </w:r>
          </w:p>
          <w:p w14:paraId="66C60964" w14:textId="77777777" w:rsidR="0055714B" w:rsidRPr="007C552D" w:rsidRDefault="0055714B" w:rsidP="0048188E">
            <w:pPr>
              <w:autoSpaceDE w:val="0"/>
              <w:autoSpaceDN w:val="0"/>
              <w:adjustRightInd w:val="0"/>
              <w:rPr>
                <w:rFonts w:ascii="Century Gothic" w:hAnsi="Century Gothic" w:cs="Arial"/>
                <w:sz w:val="20"/>
                <w:szCs w:val="28"/>
              </w:rPr>
            </w:pPr>
          </w:p>
        </w:tc>
        <w:tc>
          <w:tcPr>
            <w:tcW w:w="2268" w:type="dxa"/>
            <w:tcBorders>
              <w:top w:val="single" w:sz="4" w:space="0" w:color="auto"/>
            </w:tcBorders>
          </w:tcPr>
          <w:p w14:paraId="56633624" w14:textId="77777777" w:rsidR="0055714B" w:rsidRPr="007C552D" w:rsidRDefault="0055714B" w:rsidP="007F6B1F">
            <w:pPr>
              <w:autoSpaceDE w:val="0"/>
              <w:autoSpaceDN w:val="0"/>
              <w:adjustRightInd w:val="0"/>
              <w:rPr>
                <w:rFonts w:ascii="Century Gothic" w:hAnsi="Century Gothic" w:cs="Arial"/>
                <w:szCs w:val="28"/>
              </w:rPr>
            </w:pPr>
            <w:r w:rsidRPr="007C552D">
              <w:rPr>
                <w:rFonts w:ascii="Century Gothic" w:hAnsi="Century Gothic" w:cs="Arial"/>
                <w:sz w:val="20"/>
                <w:szCs w:val="28"/>
              </w:rPr>
              <w:t>Within 20 days of issue arising</w:t>
            </w:r>
          </w:p>
        </w:tc>
      </w:tr>
      <w:tr w:rsidR="0055714B" w:rsidRPr="007C552D" w14:paraId="181BB6EC" w14:textId="77777777" w:rsidTr="009F096C">
        <w:tc>
          <w:tcPr>
            <w:tcW w:w="1809" w:type="dxa"/>
            <w:vMerge/>
          </w:tcPr>
          <w:p w14:paraId="03CD8947" w14:textId="77777777" w:rsidR="0055714B" w:rsidRPr="007C552D" w:rsidRDefault="0055714B" w:rsidP="007F6B1F">
            <w:pPr>
              <w:autoSpaceDE w:val="0"/>
              <w:autoSpaceDN w:val="0"/>
              <w:adjustRightInd w:val="0"/>
              <w:rPr>
                <w:rFonts w:ascii="Century Gothic" w:hAnsi="Century Gothic" w:cs="Arial"/>
                <w:b/>
                <w:sz w:val="24"/>
                <w:szCs w:val="28"/>
              </w:rPr>
            </w:pPr>
          </w:p>
        </w:tc>
        <w:tc>
          <w:tcPr>
            <w:tcW w:w="5812" w:type="dxa"/>
          </w:tcPr>
          <w:p w14:paraId="7F18246F" w14:textId="77777777" w:rsidR="0055714B" w:rsidRPr="007C552D" w:rsidRDefault="0055714B" w:rsidP="0055714B">
            <w:pPr>
              <w:autoSpaceDE w:val="0"/>
              <w:autoSpaceDN w:val="0"/>
              <w:adjustRightInd w:val="0"/>
              <w:rPr>
                <w:rFonts w:ascii="Century Gothic" w:hAnsi="Century Gothic" w:cs="Arial"/>
                <w:sz w:val="20"/>
                <w:szCs w:val="28"/>
              </w:rPr>
            </w:pPr>
            <w:r w:rsidRPr="007C552D">
              <w:rPr>
                <w:rFonts w:ascii="Century Gothic" w:hAnsi="Century Gothic" w:cs="Arial"/>
                <w:sz w:val="20"/>
                <w:szCs w:val="28"/>
              </w:rPr>
              <w:t>Complaint will be acknowledged by the centre</w:t>
            </w:r>
          </w:p>
          <w:p w14:paraId="5C3AA6A4" w14:textId="77777777" w:rsidR="0055714B" w:rsidRPr="007C552D" w:rsidRDefault="0055714B" w:rsidP="003511EE">
            <w:pPr>
              <w:autoSpaceDE w:val="0"/>
              <w:autoSpaceDN w:val="0"/>
              <w:adjustRightInd w:val="0"/>
              <w:rPr>
                <w:rFonts w:ascii="Century Gothic" w:hAnsi="Century Gothic" w:cs="Arial"/>
                <w:sz w:val="20"/>
                <w:szCs w:val="28"/>
              </w:rPr>
            </w:pPr>
          </w:p>
        </w:tc>
        <w:tc>
          <w:tcPr>
            <w:tcW w:w="2268" w:type="dxa"/>
          </w:tcPr>
          <w:p w14:paraId="5117C635" w14:textId="77777777" w:rsidR="0055714B" w:rsidRPr="007C552D" w:rsidRDefault="0055714B" w:rsidP="007F6B1F">
            <w:pPr>
              <w:autoSpaceDE w:val="0"/>
              <w:autoSpaceDN w:val="0"/>
              <w:adjustRightInd w:val="0"/>
              <w:rPr>
                <w:rFonts w:ascii="Century Gothic" w:hAnsi="Century Gothic" w:cs="Arial"/>
                <w:sz w:val="20"/>
                <w:szCs w:val="28"/>
              </w:rPr>
            </w:pPr>
            <w:r w:rsidRPr="007C552D">
              <w:rPr>
                <w:rFonts w:ascii="Century Gothic" w:hAnsi="Century Gothic" w:cs="Arial"/>
                <w:sz w:val="20"/>
                <w:szCs w:val="28"/>
              </w:rPr>
              <w:t>Within 5 days</w:t>
            </w:r>
          </w:p>
        </w:tc>
      </w:tr>
      <w:tr w:rsidR="0055714B" w:rsidRPr="007C552D" w14:paraId="3DAE5BF0" w14:textId="77777777" w:rsidTr="009F096C">
        <w:tc>
          <w:tcPr>
            <w:tcW w:w="1809" w:type="dxa"/>
            <w:vMerge/>
          </w:tcPr>
          <w:p w14:paraId="7A454323" w14:textId="77777777" w:rsidR="0055714B" w:rsidRPr="007C552D" w:rsidRDefault="0055714B" w:rsidP="007F6B1F">
            <w:pPr>
              <w:autoSpaceDE w:val="0"/>
              <w:autoSpaceDN w:val="0"/>
              <w:adjustRightInd w:val="0"/>
              <w:rPr>
                <w:rFonts w:ascii="Century Gothic" w:hAnsi="Century Gothic" w:cs="Arial"/>
                <w:b/>
                <w:sz w:val="24"/>
                <w:szCs w:val="28"/>
              </w:rPr>
            </w:pPr>
          </w:p>
        </w:tc>
        <w:tc>
          <w:tcPr>
            <w:tcW w:w="5812" w:type="dxa"/>
            <w:tcBorders>
              <w:bottom w:val="single" w:sz="4" w:space="0" w:color="auto"/>
            </w:tcBorders>
          </w:tcPr>
          <w:p w14:paraId="4E2D99E3" w14:textId="77777777" w:rsidR="0055714B" w:rsidRPr="007C552D" w:rsidRDefault="0055714B" w:rsidP="0055714B">
            <w:pPr>
              <w:autoSpaceDE w:val="0"/>
              <w:autoSpaceDN w:val="0"/>
              <w:adjustRightInd w:val="0"/>
              <w:rPr>
                <w:rFonts w:ascii="Century Gothic" w:hAnsi="Century Gothic" w:cs="Arial"/>
                <w:sz w:val="20"/>
                <w:szCs w:val="28"/>
              </w:rPr>
            </w:pPr>
            <w:r w:rsidRPr="007C552D">
              <w:rPr>
                <w:rFonts w:ascii="Century Gothic" w:hAnsi="Century Gothic" w:cs="Arial"/>
                <w:sz w:val="20"/>
                <w:szCs w:val="28"/>
              </w:rPr>
              <w:t>Complainant will receive a written response from the centre.</w:t>
            </w:r>
          </w:p>
          <w:p w14:paraId="46758330" w14:textId="77777777" w:rsidR="001E5AE3" w:rsidRPr="007C552D" w:rsidRDefault="001E5AE3" w:rsidP="0055714B">
            <w:pPr>
              <w:autoSpaceDE w:val="0"/>
              <w:autoSpaceDN w:val="0"/>
              <w:adjustRightInd w:val="0"/>
              <w:rPr>
                <w:rFonts w:ascii="Century Gothic" w:hAnsi="Century Gothic" w:cs="Arial"/>
                <w:sz w:val="20"/>
                <w:szCs w:val="28"/>
              </w:rPr>
            </w:pPr>
          </w:p>
        </w:tc>
        <w:tc>
          <w:tcPr>
            <w:tcW w:w="2268" w:type="dxa"/>
            <w:tcBorders>
              <w:bottom w:val="single" w:sz="4" w:space="0" w:color="auto"/>
            </w:tcBorders>
          </w:tcPr>
          <w:p w14:paraId="2536AD98" w14:textId="77777777" w:rsidR="0055714B" w:rsidRPr="007C552D" w:rsidRDefault="0055714B" w:rsidP="007F6B1F">
            <w:pPr>
              <w:autoSpaceDE w:val="0"/>
              <w:autoSpaceDN w:val="0"/>
              <w:adjustRightInd w:val="0"/>
              <w:rPr>
                <w:rFonts w:ascii="Century Gothic" w:hAnsi="Century Gothic" w:cs="Arial"/>
                <w:sz w:val="20"/>
                <w:szCs w:val="28"/>
              </w:rPr>
            </w:pPr>
            <w:r w:rsidRPr="007C552D">
              <w:rPr>
                <w:rFonts w:ascii="Century Gothic" w:hAnsi="Century Gothic" w:cs="Arial"/>
                <w:sz w:val="20"/>
                <w:szCs w:val="28"/>
              </w:rPr>
              <w:t>Within 15 days</w:t>
            </w:r>
          </w:p>
        </w:tc>
      </w:tr>
      <w:tr w:rsidR="00567D2E" w:rsidRPr="007C552D" w14:paraId="2E22E894" w14:textId="77777777" w:rsidTr="009F096C">
        <w:tc>
          <w:tcPr>
            <w:tcW w:w="1809" w:type="dxa"/>
            <w:vMerge w:val="restart"/>
          </w:tcPr>
          <w:p w14:paraId="6509D71C" w14:textId="77777777" w:rsidR="00567D2E" w:rsidRPr="007C552D" w:rsidRDefault="00567D2E" w:rsidP="007F6B1F">
            <w:pPr>
              <w:autoSpaceDE w:val="0"/>
              <w:autoSpaceDN w:val="0"/>
              <w:adjustRightInd w:val="0"/>
              <w:rPr>
                <w:rFonts w:ascii="Century Gothic" w:hAnsi="Century Gothic" w:cs="Arial"/>
                <w:b/>
                <w:sz w:val="24"/>
                <w:szCs w:val="28"/>
              </w:rPr>
            </w:pPr>
            <w:r w:rsidRPr="007C552D">
              <w:rPr>
                <w:rFonts w:ascii="Century Gothic" w:hAnsi="Century Gothic" w:cs="Arial"/>
                <w:b/>
                <w:sz w:val="24"/>
                <w:szCs w:val="28"/>
              </w:rPr>
              <w:t>Stage 2</w:t>
            </w:r>
          </w:p>
        </w:tc>
        <w:tc>
          <w:tcPr>
            <w:tcW w:w="5812" w:type="dxa"/>
            <w:tcBorders>
              <w:top w:val="single" w:sz="4" w:space="0" w:color="auto"/>
            </w:tcBorders>
          </w:tcPr>
          <w:p w14:paraId="458E2D9B" w14:textId="77777777" w:rsidR="00567D2E" w:rsidRPr="007C552D" w:rsidRDefault="00567D2E" w:rsidP="0055714B">
            <w:pPr>
              <w:autoSpaceDE w:val="0"/>
              <w:autoSpaceDN w:val="0"/>
              <w:adjustRightInd w:val="0"/>
              <w:rPr>
                <w:rFonts w:ascii="Century Gothic" w:hAnsi="Century Gothic" w:cs="Arial"/>
                <w:sz w:val="20"/>
                <w:szCs w:val="28"/>
              </w:rPr>
            </w:pPr>
            <w:r w:rsidRPr="007C552D">
              <w:rPr>
                <w:rFonts w:ascii="Century Gothic" w:hAnsi="Century Gothic" w:cs="Arial"/>
                <w:sz w:val="20"/>
                <w:szCs w:val="28"/>
              </w:rPr>
              <w:t xml:space="preserve">If complainant is not satisfied with the initial response to the complaint they should write to the </w:t>
            </w:r>
            <w:r w:rsidR="006A097E">
              <w:rPr>
                <w:rFonts w:ascii="Century Gothic" w:hAnsi="Century Gothic" w:cs="Arial"/>
                <w:sz w:val="20"/>
                <w:szCs w:val="28"/>
              </w:rPr>
              <w:t>Centre Director</w:t>
            </w:r>
            <w:r w:rsidRPr="007C552D">
              <w:rPr>
                <w:rFonts w:ascii="Century Gothic" w:hAnsi="Century Gothic" w:cs="Arial"/>
                <w:sz w:val="20"/>
                <w:szCs w:val="28"/>
              </w:rPr>
              <w:t xml:space="preserve"> and ask for your complaint and the response to be reviewed. This should be completed as promptly as possible. </w:t>
            </w:r>
          </w:p>
          <w:p w14:paraId="7A786461" w14:textId="77777777" w:rsidR="001E5AE3" w:rsidRPr="007C552D" w:rsidRDefault="001E5AE3" w:rsidP="0055714B">
            <w:pPr>
              <w:autoSpaceDE w:val="0"/>
              <w:autoSpaceDN w:val="0"/>
              <w:adjustRightInd w:val="0"/>
              <w:rPr>
                <w:rFonts w:ascii="Century Gothic" w:hAnsi="Century Gothic" w:cs="Arial"/>
                <w:sz w:val="20"/>
                <w:szCs w:val="28"/>
              </w:rPr>
            </w:pPr>
          </w:p>
        </w:tc>
        <w:tc>
          <w:tcPr>
            <w:tcW w:w="2268" w:type="dxa"/>
            <w:tcBorders>
              <w:top w:val="single" w:sz="4" w:space="0" w:color="auto"/>
            </w:tcBorders>
          </w:tcPr>
          <w:p w14:paraId="77AFCB9B" w14:textId="77777777" w:rsidR="00567D2E" w:rsidRPr="007C552D" w:rsidRDefault="00567D2E" w:rsidP="007F6B1F">
            <w:pPr>
              <w:autoSpaceDE w:val="0"/>
              <w:autoSpaceDN w:val="0"/>
              <w:adjustRightInd w:val="0"/>
              <w:rPr>
                <w:rFonts w:ascii="Century Gothic" w:hAnsi="Century Gothic" w:cs="Arial"/>
                <w:sz w:val="20"/>
                <w:szCs w:val="28"/>
              </w:rPr>
            </w:pPr>
            <w:r w:rsidRPr="007C552D">
              <w:rPr>
                <w:rFonts w:ascii="Century Gothic" w:hAnsi="Century Gothic" w:cs="Arial"/>
                <w:sz w:val="20"/>
                <w:szCs w:val="28"/>
              </w:rPr>
              <w:t>Within 10 days of receiving initial response.</w:t>
            </w:r>
          </w:p>
        </w:tc>
      </w:tr>
      <w:tr w:rsidR="00567D2E" w:rsidRPr="007C552D" w14:paraId="395CEDCC" w14:textId="77777777" w:rsidTr="009F096C">
        <w:tc>
          <w:tcPr>
            <w:tcW w:w="1809" w:type="dxa"/>
            <w:vMerge/>
          </w:tcPr>
          <w:p w14:paraId="0C414591" w14:textId="77777777" w:rsidR="00567D2E" w:rsidRPr="007C552D" w:rsidRDefault="00567D2E" w:rsidP="007F6B1F">
            <w:pPr>
              <w:autoSpaceDE w:val="0"/>
              <w:autoSpaceDN w:val="0"/>
              <w:adjustRightInd w:val="0"/>
              <w:rPr>
                <w:rFonts w:ascii="Century Gothic" w:hAnsi="Century Gothic" w:cs="Arial"/>
                <w:b/>
                <w:sz w:val="24"/>
                <w:szCs w:val="28"/>
              </w:rPr>
            </w:pPr>
          </w:p>
        </w:tc>
        <w:tc>
          <w:tcPr>
            <w:tcW w:w="5812" w:type="dxa"/>
          </w:tcPr>
          <w:p w14:paraId="3F16904F" w14:textId="77777777" w:rsidR="00567D2E" w:rsidRPr="007C552D" w:rsidRDefault="00567D2E" w:rsidP="0055714B">
            <w:pPr>
              <w:autoSpaceDE w:val="0"/>
              <w:autoSpaceDN w:val="0"/>
              <w:adjustRightInd w:val="0"/>
              <w:rPr>
                <w:rFonts w:ascii="Century Gothic" w:hAnsi="Century Gothic" w:cs="Arial"/>
                <w:sz w:val="20"/>
                <w:szCs w:val="28"/>
              </w:rPr>
            </w:pPr>
            <w:r w:rsidRPr="007C552D">
              <w:rPr>
                <w:rFonts w:ascii="Century Gothic" w:hAnsi="Century Gothic" w:cs="Arial"/>
                <w:sz w:val="20"/>
                <w:szCs w:val="28"/>
              </w:rPr>
              <w:t xml:space="preserve">Your Stage 2 complaint will be acknowledged by the </w:t>
            </w:r>
            <w:r w:rsidR="006A097E">
              <w:rPr>
                <w:rFonts w:ascii="Century Gothic" w:hAnsi="Century Gothic" w:cs="Arial"/>
                <w:sz w:val="20"/>
                <w:szCs w:val="28"/>
              </w:rPr>
              <w:t>Centre Director</w:t>
            </w:r>
            <w:r w:rsidRPr="007C552D">
              <w:rPr>
                <w:rFonts w:ascii="Century Gothic" w:hAnsi="Century Gothic" w:cs="Arial"/>
                <w:sz w:val="20"/>
                <w:szCs w:val="28"/>
              </w:rPr>
              <w:t>.</w:t>
            </w:r>
          </w:p>
          <w:p w14:paraId="5FAB0F39" w14:textId="77777777" w:rsidR="001E5AE3" w:rsidRPr="007C552D" w:rsidRDefault="001E5AE3" w:rsidP="0055714B">
            <w:pPr>
              <w:autoSpaceDE w:val="0"/>
              <w:autoSpaceDN w:val="0"/>
              <w:adjustRightInd w:val="0"/>
              <w:rPr>
                <w:rFonts w:ascii="Century Gothic" w:hAnsi="Century Gothic" w:cs="Arial"/>
                <w:sz w:val="20"/>
                <w:szCs w:val="28"/>
              </w:rPr>
            </w:pPr>
          </w:p>
        </w:tc>
        <w:tc>
          <w:tcPr>
            <w:tcW w:w="2268" w:type="dxa"/>
          </w:tcPr>
          <w:p w14:paraId="4073E675" w14:textId="77777777" w:rsidR="00567D2E" w:rsidRPr="007C552D" w:rsidRDefault="00567D2E" w:rsidP="007F6B1F">
            <w:pPr>
              <w:autoSpaceDE w:val="0"/>
              <w:autoSpaceDN w:val="0"/>
              <w:adjustRightInd w:val="0"/>
              <w:rPr>
                <w:rFonts w:ascii="Century Gothic" w:hAnsi="Century Gothic" w:cs="Arial"/>
                <w:sz w:val="20"/>
                <w:szCs w:val="28"/>
              </w:rPr>
            </w:pPr>
            <w:r w:rsidRPr="007C552D">
              <w:rPr>
                <w:rFonts w:ascii="Century Gothic" w:hAnsi="Century Gothic" w:cs="Arial"/>
                <w:sz w:val="20"/>
                <w:szCs w:val="28"/>
              </w:rPr>
              <w:t>Within 5 working days</w:t>
            </w:r>
          </w:p>
        </w:tc>
      </w:tr>
      <w:tr w:rsidR="00567D2E" w:rsidRPr="007C552D" w14:paraId="4F2233A7" w14:textId="77777777" w:rsidTr="009F096C">
        <w:tc>
          <w:tcPr>
            <w:tcW w:w="1809" w:type="dxa"/>
            <w:vMerge/>
          </w:tcPr>
          <w:p w14:paraId="3D1B760A" w14:textId="77777777" w:rsidR="00567D2E" w:rsidRPr="007C552D" w:rsidRDefault="00567D2E" w:rsidP="007F6B1F">
            <w:pPr>
              <w:autoSpaceDE w:val="0"/>
              <w:autoSpaceDN w:val="0"/>
              <w:adjustRightInd w:val="0"/>
              <w:rPr>
                <w:rFonts w:ascii="Century Gothic" w:hAnsi="Century Gothic" w:cs="Arial"/>
                <w:b/>
                <w:sz w:val="24"/>
                <w:szCs w:val="28"/>
              </w:rPr>
            </w:pPr>
          </w:p>
        </w:tc>
        <w:tc>
          <w:tcPr>
            <w:tcW w:w="5812" w:type="dxa"/>
          </w:tcPr>
          <w:p w14:paraId="618C29AF" w14:textId="77777777" w:rsidR="00567D2E" w:rsidRPr="007C552D" w:rsidRDefault="00567D2E" w:rsidP="0055714B">
            <w:pPr>
              <w:autoSpaceDE w:val="0"/>
              <w:autoSpaceDN w:val="0"/>
              <w:adjustRightInd w:val="0"/>
              <w:rPr>
                <w:rFonts w:ascii="Century Gothic" w:hAnsi="Century Gothic" w:cs="Arial"/>
                <w:sz w:val="20"/>
                <w:szCs w:val="28"/>
              </w:rPr>
            </w:pPr>
            <w:r w:rsidRPr="007C552D">
              <w:rPr>
                <w:rFonts w:ascii="Century Gothic" w:hAnsi="Century Gothic" w:cs="Arial"/>
                <w:sz w:val="20"/>
                <w:szCs w:val="28"/>
              </w:rPr>
              <w:t xml:space="preserve">The </w:t>
            </w:r>
            <w:r w:rsidR="006A097E">
              <w:rPr>
                <w:rFonts w:ascii="Century Gothic" w:hAnsi="Century Gothic" w:cs="Arial"/>
                <w:sz w:val="20"/>
                <w:szCs w:val="28"/>
              </w:rPr>
              <w:t>Centre Director</w:t>
            </w:r>
            <w:r w:rsidRPr="007C552D">
              <w:rPr>
                <w:rFonts w:ascii="Century Gothic" w:hAnsi="Century Gothic" w:cs="Arial"/>
                <w:sz w:val="20"/>
                <w:szCs w:val="28"/>
              </w:rPr>
              <w:t xml:space="preserve"> will set a date for the complaint to be considered by a complaints panel and attempt to find a solution with the individuals concerned. The complainant will be notified of the date.</w:t>
            </w:r>
          </w:p>
          <w:p w14:paraId="5928066C" w14:textId="77777777" w:rsidR="001E5AE3" w:rsidRPr="007C552D" w:rsidRDefault="001E5AE3" w:rsidP="0055714B">
            <w:pPr>
              <w:autoSpaceDE w:val="0"/>
              <w:autoSpaceDN w:val="0"/>
              <w:adjustRightInd w:val="0"/>
              <w:rPr>
                <w:rFonts w:ascii="Century Gothic" w:hAnsi="Century Gothic" w:cs="Arial"/>
                <w:sz w:val="20"/>
                <w:szCs w:val="28"/>
              </w:rPr>
            </w:pPr>
          </w:p>
        </w:tc>
        <w:tc>
          <w:tcPr>
            <w:tcW w:w="2268" w:type="dxa"/>
          </w:tcPr>
          <w:p w14:paraId="6F8B53FE" w14:textId="77777777" w:rsidR="00567D2E" w:rsidRPr="007C552D" w:rsidRDefault="00567D2E" w:rsidP="007F6B1F">
            <w:pPr>
              <w:autoSpaceDE w:val="0"/>
              <w:autoSpaceDN w:val="0"/>
              <w:adjustRightInd w:val="0"/>
              <w:rPr>
                <w:rFonts w:ascii="Century Gothic" w:hAnsi="Century Gothic" w:cs="Arial"/>
                <w:sz w:val="20"/>
                <w:szCs w:val="28"/>
              </w:rPr>
            </w:pPr>
            <w:r w:rsidRPr="007C552D">
              <w:rPr>
                <w:rFonts w:ascii="Century Gothic" w:hAnsi="Century Gothic" w:cs="Arial"/>
                <w:sz w:val="20"/>
                <w:szCs w:val="28"/>
              </w:rPr>
              <w:t>Panel date within 20 days of Stage 2 complaint being received.</w:t>
            </w:r>
          </w:p>
        </w:tc>
      </w:tr>
      <w:tr w:rsidR="00567D2E" w:rsidRPr="007C552D" w14:paraId="5FE06880" w14:textId="77777777" w:rsidTr="009F096C">
        <w:tc>
          <w:tcPr>
            <w:tcW w:w="1809" w:type="dxa"/>
            <w:vMerge/>
          </w:tcPr>
          <w:p w14:paraId="6E247B96" w14:textId="77777777" w:rsidR="00567D2E" w:rsidRPr="007C552D" w:rsidRDefault="00567D2E" w:rsidP="007F6B1F">
            <w:pPr>
              <w:autoSpaceDE w:val="0"/>
              <w:autoSpaceDN w:val="0"/>
              <w:adjustRightInd w:val="0"/>
              <w:rPr>
                <w:rFonts w:ascii="Century Gothic" w:hAnsi="Century Gothic" w:cs="Arial"/>
                <w:b/>
                <w:sz w:val="24"/>
                <w:szCs w:val="28"/>
              </w:rPr>
            </w:pPr>
          </w:p>
        </w:tc>
        <w:tc>
          <w:tcPr>
            <w:tcW w:w="5812" w:type="dxa"/>
          </w:tcPr>
          <w:p w14:paraId="08A6153E" w14:textId="77777777" w:rsidR="00567D2E" w:rsidRPr="007C552D" w:rsidRDefault="00567D2E" w:rsidP="0055714B">
            <w:pPr>
              <w:autoSpaceDE w:val="0"/>
              <w:autoSpaceDN w:val="0"/>
              <w:adjustRightInd w:val="0"/>
              <w:rPr>
                <w:rFonts w:ascii="Century Gothic" w:hAnsi="Century Gothic" w:cs="Arial"/>
                <w:sz w:val="20"/>
                <w:szCs w:val="28"/>
              </w:rPr>
            </w:pPr>
            <w:r w:rsidRPr="007C552D">
              <w:rPr>
                <w:rFonts w:ascii="Century Gothic" w:hAnsi="Century Gothic" w:cs="Arial"/>
                <w:sz w:val="20"/>
                <w:szCs w:val="28"/>
              </w:rPr>
              <w:t xml:space="preserve">The </w:t>
            </w:r>
            <w:r w:rsidR="006A097E">
              <w:rPr>
                <w:rFonts w:ascii="Century Gothic" w:hAnsi="Century Gothic" w:cs="Arial"/>
                <w:sz w:val="20"/>
                <w:szCs w:val="28"/>
              </w:rPr>
              <w:t>Centre Director</w:t>
            </w:r>
            <w:r w:rsidRPr="007C552D">
              <w:rPr>
                <w:rFonts w:ascii="Century Gothic" w:hAnsi="Century Gothic" w:cs="Arial"/>
                <w:sz w:val="20"/>
                <w:szCs w:val="28"/>
              </w:rPr>
              <w:t xml:space="preserve"> will notify relevant members of staff that a complaint has been lodged and give details of how it will be heard, including the composition of the complaints panel.</w:t>
            </w:r>
          </w:p>
          <w:p w14:paraId="6689A6CA" w14:textId="77777777" w:rsidR="001E5AE3" w:rsidRPr="007C552D" w:rsidRDefault="001E5AE3" w:rsidP="0055714B">
            <w:pPr>
              <w:autoSpaceDE w:val="0"/>
              <w:autoSpaceDN w:val="0"/>
              <w:adjustRightInd w:val="0"/>
              <w:rPr>
                <w:rFonts w:ascii="Century Gothic" w:hAnsi="Century Gothic" w:cs="Arial"/>
                <w:sz w:val="20"/>
                <w:szCs w:val="28"/>
              </w:rPr>
            </w:pPr>
          </w:p>
        </w:tc>
        <w:tc>
          <w:tcPr>
            <w:tcW w:w="2268" w:type="dxa"/>
          </w:tcPr>
          <w:p w14:paraId="49D08739" w14:textId="77777777" w:rsidR="00567D2E" w:rsidRPr="007C552D" w:rsidRDefault="00567D2E" w:rsidP="007F6B1F">
            <w:pPr>
              <w:autoSpaceDE w:val="0"/>
              <w:autoSpaceDN w:val="0"/>
              <w:adjustRightInd w:val="0"/>
              <w:rPr>
                <w:rFonts w:ascii="Century Gothic" w:hAnsi="Century Gothic" w:cs="Arial"/>
                <w:sz w:val="20"/>
                <w:szCs w:val="28"/>
              </w:rPr>
            </w:pPr>
          </w:p>
        </w:tc>
      </w:tr>
      <w:tr w:rsidR="00567D2E" w:rsidRPr="007C552D" w14:paraId="39A97869" w14:textId="77777777" w:rsidTr="009F096C">
        <w:tc>
          <w:tcPr>
            <w:tcW w:w="1809" w:type="dxa"/>
            <w:vMerge/>
          </w:tcPr>
          <w:p w14:paraId="3F15EBB0" w14:textId="77777777" w:rsidR="00567D2E" w:rsidRPr="007C552D" w:rsidRDefault="00567D2E" w:rsidP="007F6B1F">
            <w:pPr>
              <w:autoSpaceDE w:val="0"/>
              <w:autoSpaceDN w:val="0"/>
              <w:adjustRightInd w:val="0"/>
              <w:rPr>
                <w:rFonts w:ascii="Century Gothic" w:hAnsi="Century Gothic" w:cs="Arial"/>
                <w:b/>
                <w:sz w:val="24"/>
                <w:szCs w:val="28"/>
              </w:rPr>
            </w:pPr>
          </w:p>
        </w:tc>
        <w:tc>
          <w:tcPr>
            <w:tcW w:w="5812" w:type="dxa"/>
          </w:tcPr>
          <w:p w14:paraId="46FF9C13" w14:textId="77777777" w:rsidR="00567D2E" w:rsidRPr="007C552D" w:rsidRDefault="00567D2E" w:rsidP="0055714B">
            <w:pPr>
              <w:autoSpaceDE w:val="0"/>
              <w:autoSpaceDN w:val="0"/>
              <w:adjustRightInd w:val="0"/>
              <w:rPr>
                <w:rFonts w:ascii="Century Gothic" w:hAnsi="Century Gothic" w:cs="Arial"/>
                <w:sz w:val="20"/>
                <w:szCs w:val="28"/>
              </w:rPr>
            </w:pPr>
            <w:r w:rsidRPr="007C552D">
              <w:rPr>
                <w:rFonts w:ascii="Century Gothic" w:hAnsi="Century Gothic" w:cs="Arial"/>
                <w:sz w:val="20"/>
                <w:szCs w:val="28"/>
              </w:rPr>
              <w:t xml:space="preserve">The complaints panel will meet to consider the </w:t>
            </w:r>
            <w:r w:rsidR="001E5AE3" w:rsidRPr="007C552D">
              <w:rPr>
                <w:rFonts w:ascii="Century Gothic" w:hAnsi="Century Gothic" w:cs="Arial"/>
                <w:sz w:val="20"/>
                <w:szCs w:val="28"/>
              </w:rPr>
              <w:t>complaint.</w:t>
            </w:r>
            <w:r w:rsidRPr="007C552D">
              <w:rPr>
                <w:rFonts w:ascii="Century Gothic" w:hAnsi="Century Gothic" w:cs="Arial"/>
                <w:sz w:val="20"/>
                <w:szCs w:val="28"/>
              </w:rPr>
              <w:t xml:space="preserve"> The panel will ensure that it has full accounts from all parties involved in the assessment.</w:t>
            </w:r>
          </w:p>
          <w:p w14:paraId="57135646" w14:textId="77777777" w:rsidR="001E5AE3" w:rsidRPr="007C552D" w:rsidRDefault="001E5AE3" w:rsidP="0055714B">
            <w:pPr>
              <w:autoSpaceDE w:val="0"/>
              <w:autoSpaceDN w:val="0"/>
              <w:adjustRightInd w:val="0"/>
              <w:rPr>
                <w:rFonts w:ascii="Century Gothic" w:hAnsi="Century Gothic" w:cs="Arial"/>
                <w:sz w:val="20"/>
                <w:szCs w:val="28"/>
              </w:rPr>
            </w:pPr>
          </w:p>
        </w:tc>
        <w:tc>
          <w:tcPr>
            <w:tcW w:w="2268" w:type="dxa"/>
          </w:tcPr>
          <w:p w14:paraId="1BE19F50" w14:textId="77777777" w:rsidR="00567D2E" w:rsidRPr="007C552D" w:rsidRDefault="00567D2E" w:rsidP="007F6B1F">
            <w:pPr>
              <w:autoSpaceDE w:val="0"/>
              <w:autoSpaceDN w:val="0"/>
              <w:adjustRightInd w:val="0"/>
              <w:rPr>
                <w:rFonts w:ascii="Century Gothic" w:hAnsi="Century Gothic" w:cs="Arial"/>
                <w:sz w:val="20"/>
                <w:szCs w:val="28"/>
              </w:rPr>
            </w:pPr>
          </w:p>
        </w:tc>
      </w:tr>
      <w:tr w:rsidR="00567D2E" w:rsidRPr="007C552D" w14:paraId="23D840AF" w14:textId="77777777" w:rsidTr="009F096C">
        <w:tc>
          <w:tcPr>
            <w:tcW w:w="1809" w:type="dxa"/>
            <w:vMerge/>
          </w:tcPr>
          <w:p w14:paraId="357D1E66" w14:textId="77777777" w:rsidR="00567D2E" w:rsidRPr="007C552D" w:rsidRDefault="00567D2E" w:rsidP="007F6B1F">
            <w:pPr>
              <w:autoSpaceDE w:val="0"/>
              <w:autoSpaceDN w:val="0"/>
              <w:adjustRightInd w:val="0"/>
              <w:rPr>
                <w:rFonts w:ascii="Century Gothic" w:hAnsi="Century Gothic" w:cs="Arial"/>
                <w:b/>
                <w:sz w:val="24"/>
                <w:szCs w:val="28"/>
              </w:rPr>
            </w:pPr>
          </w:p>
        </w:tc>
        <w:tc>
          <w:tcPr>
            <w:tcW w:w="5812" w:type="dxa"/>
          </w:tcPr>
          <w:p w14:paraId="1C04091F" w14:textId="77777777" w:rsidR="00567D2E" w:rsidRPr="007C552D" w:rsidRDefault="00567D2E" w:rsidP="00567D2E">
            <w:pPr>
              <w:autoSpaceDE w:val="0"/>
              <w:autoSpaceDN w:val="0"/>
              <w:adjustRightInd w:val="0"/>
              <w:rPr>
                <w:rFonts w:ascii="Century Gothic" w:hAnsi="Century Gothic" w:cs="Arial"/>
                <w:bCs/>
                <w:sz w:val="20"/>
                <w:szCs w:val="28"/>
              </w:rPr>
            </w:pPr>
            <w:r w:rsidRPr="007C552D">
              <w:rPr>
                <w:rFonts w:ascii="Century Gothic" w:hAnsi="Century Gothic" w:cs="Arial"/>
                <w:sz w:val="20"/>
                <w:szCs w:val="28"/>
              </w:rPr>
              <w:t xml:space="preserve">A written response of the outcomes will be provided </w:t>
            </w:r>
            <w:r w:rsidRPr="007C552D">
              <w:rPr>
                <w:rFonts w:ascii="Century Gothic" w:hAnsi="Century Gothic" w:cs="Arial"/>
                <w:bCs/>
                <w:sz w:val="20"/>
                <w:szCs w:val="28"/>
              </w:rPr>
              <w:t>to all parties involved.</w:t>
            </w:r>
          </w:p>
          <w:p w14:paraId="61DEAA79" w14:textId="77777777" w:rsidR="001E5AE3" w:rsidRPr="007C552D" w:rsidRDefault="001E5AE3" w:rsidP="00567D2E">
            <w:pPr>
              <w:autoSpaceDE w:val="0"/>
              <w:autoSpaceDN w:val="0"/>
              <w:adjustRightInd w:val="0"/>
              <w:rPr>
                <w:rFonts w:ascii="Century Gothic" w:hAnsi="Century Gothic" w:cs="Arial"/>
                <w:sz w:val="20"/>
                <w:szCs w:val="28"/>
              </w:rPr>
            </w:pPr>
          </w:p>
        </w:tc>
        <w:tc>
          <w:tcPr>
            <w:tcW w:w="2268" w:type="dxa"/>
          </w:tcPr>
          <w:p w14:paraId="363ED759" w14:textId="77777777" w:rsidR="00567D2E" w:rsidRPr="007C552D" w:rsidRDefault="00567D2E" w:rsidP="007F6B1F">
            <w:pPr>
              <w:autoSpaceDE w:val="0"/>
              <w:autoSpaceDN w:val="0"/>
              <w:adjustRightInd w:val="0"/>
              <w:rPr>
                <w:rFonts w:ascii="Century Gothic" w:hAnsi="Century Gothic" w:cs="Arial"/>
                <w:sz w:val="20"/>
                <w:szCs w:val="28"/>
              </w:rPr>
            </w:pPr>
            <w:r w:rsidRPr="007C552D">
              <w:rPr>
                <w:rFonts w:ascii="Century Gothic" w:hAnsi="Century Gothic" w:cs="Arial"/>
                <w:sz w:val="20"/>
                <w:szCs w:val="28"/>
              </w:rPr>
              <w:t>Within 10 days</w:t>
            </w:r>
          </w:p>
        </w:tc>
      </w:tr>
      <w:tr w:rsidR="00567D2E" w:rsidRPr="007C552D" w14:paraId="0FC945D7" w14:textId="77777777" w:rsidTr="009F096C">
        <w:tc>
          <w:tcPr>
            <w:tcW w:w="1809" w:type="dxa"/>
            <w:vMerge/>
          </w:tcPr>
          <w:p w14:paraId="3A363AC3" w14:textId="77777777" w:rsidR="00567D2E" w:rsidRPr="007C552D" w:rsidRDefault="00567D2E" w:rsidP="007F6B1F">
            <w:pPr>
              <w:autoSpaceDE w:val="0"/>
              <w:autoSpaceDN w:val="0"/>
              <w:adjustRightInd w:val="0"/>
              <w:rPr>
                <w:rFonts w:ascii="Century Gothic" w:hAnsi="Century Gothic" w:cs="Arial"/>
                <w:b/>
                <w:sz w:val="24"/>
                <w:szCs w:val="28"/>
              </w:rPr>
            </w:pPr>
          </w:p>
        </w:tc>
        <w:tc>
          <w:tcPr>
            <w:tcW w:w="5812" w:type="dxa"/>
            <w:tcBorders>
              <w:bottom w:val="single" w:sz="4" w:space="0" w:color="auto"/>
            </w:tcBorders>
          </w:tcPr>
          <w:p w14:paraId="4D7925BA" w14:textId="77777777" w:rsidR="00567D2E" w:rsidRPr="007C552D" w:rsidRDefault="00567D2E" w:rsidP="00567D2E">
            <w:pPr>
              <w:autoSpaceDE w:val="0"/>
              <w:autoSpaceDN w:val="0"/>
              <w:adjustRightInd w:val="0"/>
              <w:rPr>
                <w:rFonts w:ascii="Century Gothic" w:hAnsi="Century Gothic" w:cs="Arial"/>
                <w:sz w:val="20"/>
                <w:szCs w:val="28"/>
              </w:rPr>
            </w:pPr>
            <w:r w:rsidRPr="007C552D">
              <w:rPr>
                <w:rFonts w:ascii="Century Gothic" w:hAnsi="Century Gothic" w:cs="Arial"/>
                <w:sz w:val="20"/>
                <w:szCs w:val="28"/>
              </w:rPr>
              <w:t xml:space="preserve">If a matter requires more detailed investigation, all parties will receive an interim response describing what is being done to deal with the matter, and when a full reply can </w:t>
            </w:r>
            <w:r w:rsidRPr="007C552D">
              <w:rPr>
                <w:rFonts w:ascii="Century Gothic" w:hAnsi="Century Gothic" w:cs="Arial"/>
                <w:sz w:val="20"/>
                <w:szCs w:val="28"/>
              </w:rPr>
              <w:lastRenderedPageBreak/>
              <w:t>be expected and from whom.</w:t>
            </w:r>
          </w:p>
          <w:p w14:paraId="3BA93713" w14:textId="77777777" w:rsidR="001E5AE3" w:rsidRPr="007C552D" w:rsidRDefault="001E5AE3" w:rsidP="00567D2E">
            <w:pPr>
              <w:autoSpaceDE w:val="0"/>
              <w:autoSpaceDN w:val="0"/>
              <w:adjustRightInd w:val="0"/>
              <w:rPr>
                <w:rFonts w:ascii="Century Gothic" w:hAnsi="Century Gothic" w:cs="Arial"/>
                <w:sz w:val="20"/>
                <w:szCs w:val="28"/>
              </w:rPr>
            </w:pPr>
          </w:p>
        </w:tc>
        <w:tc>
          <w:tcPr>
            <w:tcW w:w="2268" w:type="dxa"/>
            <w:tcBorders>
              <w:bottom w:val="single" w:sz="4" w:space="0" w:color="auto"/>
            </w:tcBorders>
          </w:tcPr>
          <w:p w14:paraId="65B299F5" w14:textId="77777777" w:rsidR="00567D2E" w:rsidRPr="007C552D" w:rsidRDefault="00567D2E" w:rsidP="007F6B1F">
            <w:pPr>
              <w:autoSpaceDE w:val="0"/>
              <w:autoSpaceDN w:val="0"/>
              <w:adjustRightInd w:val="0"/>
              <w:rPr>
                <w:rFonts w:ascii="Century Gothic" w:hAnsi="Century Gothic" w:cs="Arial"/>
                <w:sz w:val="20"/>
                <w:szCs w:val="28"/>
              </w:rPr>
            </w:pPr>
          </w:p>
        </w:tc>
      </w:tr>
      <w:tr w:rsidR="003511EE" w:rsidRPr="007C552D" w14:paraId="06851CF2" w14:textId="77777777" w:rsidTr="009F096C">
        <w:tc>
          <w:tcPr>
            <w:tcW w:w="1809" w:type="dxa"/>
          </w:tcPr>
          <w:p w14:paraId="378909EB" w14:textId="77777777" w:rsidR="003511EE" w:rsidRPr="007C552D" w:rsidRDefault="003511EE" w:rsidP="007F6B1F">
            <w:pPr>
              <w:autoSpaceDE w:val="0"/>
              <w:autoSpaceDN w:val="0"/>
              <w:adjustRightInd w:val="0"/>
              <w:rPr>
                <w:rFonts w:ascii="Century Gothic" w:hAnsi="Century Gothic" w:cs="Arial"/>
                <w:b/>
                <w:sz w:val="24"/>
                <w:szCs w:val="28"/>
              </w:rPr>
            </w:pPr>
            <w:r w:rsidRPr="007C552D">
              <w:rPr>
                <w:rFonts w:ascii="Century Gothic" w:hAnsi="Century Gothic" w:cs="Arial"/>
                <w:b/>
                <w:sz w:val="24"/>
                <w:szCs w:val="28"/>
              </w:rPr>
              <w:t>Stage 3</w:t>
            </w:r>
          </w:p>
        </w:tc>
        <w:tc>
          <w:tcPr>
            <w:tcW w:w="5812" w:type="dxa"/>
            <w:tcBorders>
              <w:top w:val="single" w:sz="4" w:space="0" w:color="auto"/>
            </w:tcBorders>
          </w:tcPr>
          <w:p w14:paraId="1F4E5AC8" w14:textId="77777777" w:rsidR="006A097E" w:rsidRDefault="006A097E" w:rsidP="00567D2E">
            <w:pPr>
              <w:autoSpaceDE w:val="0"/>
              <w:autoSpaceDN w:val="0"/>
              <w:adjustRightInd w:val="0"/>
              <w:rPr>
                <w:rFonts w:ascii="Century Gothic" w:hAnsi="Century Gothic" w:cs="Arial"/>
                <w:sz w:val="20"/>
                <w:szCs w:val="28"/>
              </w:rPr>
            </w:pPr>
          </w:p>
          <w:p w14:paraId="1BFD7F67" w14:textId="77777777" w:rsidR="00D951ED" w:rsidRPr="007C552D" w:rsidRDefault="006D37C1" w:rsidP="00567D2E">
            <w:pPr>
              <w:autoSpaceDE w:val="0"/>
              <w:autoSpaceDN w:val="0"/>
              <w:adjustRightInd w:val="0"/>
              <w:rPr>
                <w:rFonts w:ascii="Century Gothic" w:hAnsi="Century Gothic" w:cs="Arial"/>
                <w:sz w:val="20"/>
                <w:szCs w:val="28"/>
              </w:rPr>
            </w:pPr>
            <w:r w:rsidRPr="007C552D">
              <w:rPr>
                <w:rFonts w:ascii="Century Gothic" w:hAnsi="Century Gothic" w:cs="Arial"/>
                <w:sz w:val="20"/>
                <w:szCs w:val="28"/>
              </w:rPr>
              <w:t>If, after com</w:t>
            </w:r>
            <w:r w:rsidR="00567D2E" w:rsidRPr="007C552D">
              <w:rPr>
                <w:rFonts w:ascii="Century Gothic" w:hAnsi="Century Gothic" w:cs="Arial"/>
                <w:sz w:val="20"/>
                <w:szCs w:val="28"/>
              </w:rPr>
              <w:t>pleting stage</w:t>
            </w:r>
            <w:r w:rsidR="001E5AE3" w:rsidRPr="007C552D">
              <w:rPr>
                <w:rFonts w:ascii="Century Gothic" w:hAnsi="Century Gothic" w:cs="Arial"/>
                <w:sz w:val="20"/>
                <w:szCs w:val="28"/>
              </w:rPr>
              <w:t>s</w:t>
            </w:r>
            <w:r w:rsidR="00567D2E" w:rsidRPr="007C552D">
              <w:rPr>
                <w:rFonts w:ascii="Century Gothic" w:hAnsi="Century Gothic" w:cs="Arial"/>
                <w:sz w:val="20"/>
                <w:szCs w:val="28"/>
              </w:rPr>
              <w:t xml:space="preserve"> 1 and 2, the complainant </w:t>
            </w:r>
            <w:r w:rsidRPr="007C552D">
              <w:rPr>
                <w:rFonts w:ascii="Century Gothic" w:hAnsi="Century Gothic" w:cs="Arial"/>
                <w:sz w:val="20"/>
                <w:szCs w:val="28"/>
              </w:rPr>
              <w:t xml:space="preserve">does not feel that their complaint has been satisfactorily resolved, they may escalate their complaint to the </w:t>
            </w:r>
            <w:r w:rsidR="00567D2E" w:rsidRPr="007C552D">
              <w:rPr>
                <w:rFonts w:ascii="Century Gothic" w:hAnsi="Century Gothic" w:cs="Arial"/>
                <w:sz w:val="20"/>
                <w:szCs w:val="28"/>
              </w:rPr>
              <w:t xml:space="preserve">relevant awarding organisation </w:t>
            </w:r>
            <w:r w:rsidRPr="007C552D">
              <w:rPr>
                <w:rFonts w:ascii="Century Gothic" w:hAnsi="Century Gothic" w:cs="Arial"/>
                <w:sz w:val="20"/>
                <w:szCs w:val="28"/>
              </w:rPr>
              <w:t>or regulatory bodies (in cases relating to qualifications) if they remain dissatisfied.</w:t>
            </w:r>
          </w:p>
          <w:p w14:paraId="670D569A" w14:textId="77777777" w:rsidR="001E5AE3" w:rsidRPr="007C552D" w:rsidRDefault="001E5AE3" w:rsidP="00567D2E">
            <w:pPr>
              <w:autoSpaceDE w:val="0"/>
              <w:autoSpaceDN w:val="0"/>
              <w:adjustRightInd w:val="0"/>
              <w:rPr>
                <w:rFonts w:ascii="Century Gothic" w:hAnsi="Century Gothic" w:cs="Arial"/>
                <w:sz w:val="20"/>
                <w:szCs w:val="28"/>
              </w:rPr>
            </w:pPr>
          </w:p>
          <w:p w14:paraId="05C03707" w14:textId="77777777" w:rsidR="001E5AE3" w:rsidRPr="007C552D" w:rsidRDefault="001E5AE3" w:rsidP="00567D2E">
            <w:pPr>
              <w:autoSpaceDE w:val="0"/>
              <w:autoSpaceDN w:val="0"/>
              <w:adjustRightInd w:val="0"/>
              <w:rPr>
                <w:rFonts w:ascii="Century Gothic" w:hAnsi="Century Gothic" w:cs="Arial"/>
                <w:sz w:val="20"/>
                <w:szCs w:val="28"/>
              </w:rPr>
            </w:pPr>
            <w:r w:rsidRPr="007C552D">
              <w:rPr>
                <w:rFonts w:ascii="Century Gothic" w:hAnsi="Century Gothic" w:cs="Arial"/>
                <w:sz w:val="20"/>
                <w:szCs w:val="28"/>
              </w:rPr>
              <w:t>Con</w:t>
            </w:r>
            <w:r w:rsidR="009F096C" w:rsidRPr="007C552D">
              <w:rPr>
                <w:rFonts w:ascii="Century Gothic" w:hAnsi="Century Gothic" w:cs="Arial"/>
                <w:sz w:val="20"/>
                <w:szCs w:val="28"/>
              </w:rPr>
              <w:t>tact details can be found below:</w:t>
            </w:r>
          </w:p>
          <w:p w14:paraId="3A0BBC4B" w14:textId="77777777" w:rsidR="003511EE" w:rsidRPr="007C552D" w:rsidRDefault="003511EE" w:rsidP="007F6B1F">
            <w:pPr>
              <w:autoSpaceDE w:val="0"/>
              <w:autoSpaceDN w:val="0"/>
              <w:adjustRightInd w:val="0"/>
              <w:rPr>
                <w:rFonts w:ascii="Century Gothic" w:hAnsi="Century Gothic" w:cs="Arial"/>
                <w:sz w:val="20"/>
                <w:szCs w:val="28"/>
              </w:rPr>
            </w:pPr>
          </w:p>
        </w:tc>
        <w:tc>
          <w:tcPr>
            <w:tcW w:w="2268" w:type="dxa"/>
            <w:tcBorders>
              <w:top w:val="single" w:sz="4" w:space="0" w:color="auto"/>
            </w:tcBorders>
          </w:tcPr>
          <w:p w14:paraId="6F435E4A" w14:textId="77777777" w:rsidR="003511EE" w:rsidRPr="007C552D" w:rsidRDefault="003511EE" w:rsidP="007F6B1F">
            <w:pPr>
              <w:autoSpaceDE w:val="0"/>
              <w:autoSpaceDN w:val="0"/>
              <w:adjustRightInd w:val="0"/>
              <w:rPr>
                <w:rFonts w:ascii="Century Gothic" w:hAnsi="Century Gothic" w:cs="Arial"/>
                <w:b/>
                <w:sz w:val="24"/>
                <w:szCs w:val="28"/>
              </w:rPr>
            </w:pPr>
          </w:p>
        </w:tc>
      </w:tr>
    </w:tbl>
    <w:p w14:paraId="3BB41E4C" w14:textId="77777777" w:rsidR="003511EE" w:rsidRPr="007C552D" w:rsidRDefault="003511EE" w:rsidP="007F6B1F">
      <w:pPr>
        <w:autoSpaceDE w:val="0"/>
        <w:autoSpaceDN w:val="0"/>
        <w:adjustRightInd w:val="0"/>
        <w:rPr>
          <w:rFonts w:ascii="Century Gothic" w:hAnsi="Century Gothic" w:cs="Arial"/>
          <w:b/>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79"/>
        <w:gridCol w:w="3132"/>
      </w:tblGrid>
      <w:tr w:rsidR="009F096C" w:rsidRPr="007C552D" w14:paraId="454D09D3" w14:textId="77777777" w:rsidTr="009F096C">
        <w:tc>
          <w:tcPr>
            <w:tcW w:w="9689" w:type="dxa"/>
            <w:gridSpan w:val="3"/>
            <w:tcBorders>
              <w:bottom w:val="single" w:sz="4" w:space="0" w:color="auto"/>
            </w:tcBorders>
            <w:shd w:val="clear" w:color="auto" w:fill="C6D9F1" w:themeFill="text2" w:themeFillTint="33"/>
          </w:tcPr>
          <w:p w14:paraId="07FB0DCC" w14:textId="77777777" w:rsidR="009F096C" w:rsidRPr="007C552D" w:rsidRDefault="009F096C" w:rsidP="007F6B1F">
            <w:pPr>
              <w:autoSpaceDE w:val="0"/>
              <w:autoSpaceDN w:val="0"/>
              <w:adjustRightInd w:val="0"/>
              <w:rPr>
                <w:rFonts w:ascii="Century Gothic" w:hAnsi="Century Gothic" w:cs="Arial"/>
                <w:b/>
                <w:szCs w:val="26"/>
              </w:rPr>
            </w:pPr>
            <w:r w:rsidRPr="007C552D">
              <w:rPr>
                <w:rFonts w:ascii="Century Gothic" w:hAnsi="Century Gothic" w:cs="Arial"/>
                <w:b/>
                <w:szCs w:val="26"/>
              </w:rPr>
              <w:t>Awarding Organisations</w:t>
            </w:r>
          </w:p>
        </w:tc>
      </w:tr>
      <w:tr w:rsidR="009F096C" w:rsidRPr="007C552D" w14:paraId="6698ACF0" w14:textId="77777777" w:rsidTr="009F096C">
        <w:tc>
          <w:tcPr>
            <w:tcW w:w="3229" w:type="dxa"/>
            <w:tcBorders>
              <w:top w:val="single" w:sz="4" w:space="0" w:color="auto"/>
            </w:tcBorders>
          </w:tcPr>
          <w:p w14:paraId="377EBEC4" w14:textId="77777777" w:rsidR="006A097E" w:rsidRDefault="006A097E" w:rsidP="009F096C">
            <w:pPr>
              <w:autoSpaceDE w:val="0"/>
              <w:autoSpaceDN w:val="0"/>
              <w:adjustRightInd w:val="0"/>
              <w:rPr>
                <w:rFonts w:ascii="Century Gothic" w:hAnsi="Century Gothic" w:cs="Arial"/>
                <w:b/>
                <w:bCs/>
                <w:szCs w:val="26"/>
              </w:rPr>
            </w:pPr>
          </w:p>
          <w:p w14:paraId="14693A40" w14:textId="77777777" w:rsidR="009F096C" w:rsidRPr="007C552D" w:rsidRDefault="009F096C" w:rsidP="009F096C">
            <w:pPr>
              <w:autoSpaceDE w:val="0"/>
              <w:autoSpaceDN w:val="0"/>
              <w:adjustRightInd w:val="0"/>
              <w:rPr>
                <w:rFonts w:ascii="Century Gothic" w:hAnsi="Century Gothic" w:cs="Arial"/>
                <w:b/>
                <w:bCs/>
                <w:szCs w:val="26"/>
              </w:rPr>
            </w:pPr>
            <w:r w:rsidRPr="007C552D">
              <w:rPr>
                <w:rFonts w:ascii="Century Gothic" w:hAnsi="Century Gothic" w:cs="Arial"/>
                <w:b/>
                <w:bCs/>
                <w:szCs w:val="26"/>
              </w:rPr>
              <w:t>City &amp; Guilds</w:t>
            </w:r>
          </w:p>
          <w:p w14:paraId="23EC62F2" w14:textId="77777777" w:rsidR="009F096C" w:rsidRPr="007C552D" w:rsidRDefault="009F096C" w:rsidP="009F096C">
            <w:pPr>
              <w:autoSpaceDE w:val="0"/>
              <w:autoSpaceDN w:val="0"/>
              <w:adjustRightInd w:val="0"/>
              <w:rPr>
                <w:rFonts w:ascii="Century Gothic" w:hAnsi="Century Gothic" w:cs="Arial"/>
                <w:bCs/>
                <w:szCs w:val="26"/>
              </w:rPr>
            </w:pPr>
            <w:r w:rsidRPr="007C552D">
              <w:rPr>
                <w:rFonts w:ascii="Century Gothic" w:hAnsi="Century Gothic" w:cs="Arial"/>
                <w:bCs/>
                <w:szCs w:val="26"/>
              </w:rPr>
              <w:t xml:space="preserve">1 </w:t>
            </w:r>
            <w:proofErr w:type="spellStart"/>
            <w:r w:rsidRPr="007C552D">
              <w:rPr>
                <w:rFonts w:ascii="Century Gothic" w:hAnsi="Century Gothic" w:cs="Arial"/>
                <w:bCs/>
                <w:szCs w:val="26"/>
              </w:rPr>
              <w:t>Giltspur</w:t>
            </w:r>
            <w:proofErr w:type="spellEnd"/>
            <w:r w:rsidRPr="007C552D">
              <w:rPr>
                <w:rFonts w:ascii="Century Gothic" w:hAnsi="Century Gothic" w:cs="Arial"/>
                <w:bCs/>
                <w:szCs w:val="26"/>
              </w:rPr>
              <w:t xml:space="preserve"> Street</w:t>
            </w:r>
          </w:p>
          <w:p w14:paraId="3E9CB282" w14:textId="77777777" w:rsidR="009F096C" w:rsidRPr="007C552D" w:rsidRDefault="009F096C" w:rsidP="009F096C">
            <w:pPr>
              <w:autoSpaceDE w:val="0"/>
              <w:autoSpaceDN w:val="0"/>
              <w:adjustRightInd w:val="0"/>
              <w:rPr>
                <w:rFonts w:ascii="Century Gothic" w:hAnsi="Century Gothic" w:cs="Arial"/>
                <w:bCs/>
                <w:szCs w:val="26"/>
              </w:rPr>
            </w:pPr>
            <w:r w:rsidRPr="007C552D">
              <w:rPr>
                <w:rFonts w:ascii="Century Gothic" w:hAnsi="Century Gothic" w:cs="Arial"/>
                <w:bCs/>
                <w:szCs w:val="26"/>
              </w:rPr>
              <w:t>London</w:t>
            </w:r>
          </w:p>
          <w:p w14:paraId="1C7901D7" w14:textId="77777777" w:rsidR="009F096C" w:rsidRPr="007C552D" w:rsidRDefault="009F096C" w:rsidP="009F096C">
            <w:pPr>
              <w:autoSpaceDE w:val="0"/>
              <w:autoSpaceDN w:val="0"/>
              <w:adjustRightInd w:val="0"/>
              <w:rPr>
                <w:rFonts w:ascii="Century Gothic" w:hAnsi="Century Gothic" w:cs="Arial"/>
                <w:szCs w:val="26"/>
              </w:rPr>
            </w:pPr>
            <w:r w:rsidRPr="007C552D">
              <w:rPr>
                <w:rFonts w:ascii="Century Gothic" w:hAnsi="Century Gothic" w:cs="Arial"/>
                <w:bCs/>
                <w:szCs w:val="26"/>
              </w:rPr>
              <w:t>EC1A 9DD</w:t>
            </w:r>
          </w:p>
          <w:p w14:paraId="69485C0F" w14:textId="77777777" w:rsidR="009F096C" w:rsidRPr="007C552D" w:rsidRDefault="009F096C" w:rsidP="007F6B1F">
            <w:pPr>
              <w:autoSpaceDE w:val="0"/>
              <w:autoSpaceDN w:val="0"/>
              <w:adjustRightInd w:val="0"/>
              <w:rPr>
                <w:rFonts w:ascii="Century Gothic" w:hAnsi="Century Gothic" w:cs="Arial"/>
                <w:b/>
                <w:szCs w:val="26"/>
              </w:rPr>
            </w:pPr>
          </w:p>
        </w:tc>
        <w:tc>
          <w:tcPr>
            <w:tcW w:w="3230" w:type="dxa"/>
            <w:tcBorders>
              <w:top w:val="single" w:sz="4" w:space="0" w:color="auto"/>
            </w:tcBorders>
          </w:tcPr>
          <w:p w14:paraId="1800AC2E" w14:textId="77777777" w:rsidR="006A097E" w:rsidRDefault="006A097E" w:rsidP="009F096C">
            <w:pPr>
              <w:autoSpaceDE w:val="0"/>
              <w:autoSpaceDN w:val="0"/>
              <w:adjustRightInd w:val="0"/>
              <w:rPr>
                <w:rFonts w:ascii="Century Gothic" w:hAnsi="Century Gothic" w:cs="Arial"/>
                <w:b/>
                <w:szCs w:val="26"/>
              </w:rPr>
            </w:pPr>
          </w:p>
          <w:p w14:paraId="4F7BF56C" w14:textId="77777777" w:rsidR="0048188E" w:rsidRPr="006A097E" w:rsidRDefault="0048188E" w:rsidP="0048188E">
            <w:pPr>
              <w:autoSpaceDE w:val="0"/>
              <w:autoSpaceDN w:val="0"/>
              <w:adjustRightInd w:val="0"/>
              <w:rPr>
                <w:rFonts w:ascii="Century Gothic" w:hAnsi="Century Gothic" w:cs="Arial"/>
                <w:szCs w:val="26"/>
              </w:rPr>
            </w:pPr>
            <w:r>
              <w:rPr>
                <w:rFonts w:ascii="Century Gothic" w:hAnsi="Century Gothic" w:cs="Arial"/>
                <w:b/>
                <w:szCs w:val="26"/>
              </w:rPr>
              <w:t>Training Qualifications UK (TQUK)</w:t>
            </w:r>
            <w:r w:rsidRPr="007C552D">
              <w:rPr>
                <w:rFonts w:ascii="Century Gothic" w:hAnsi="Century Gothic" w:cs="Arial"/>
                <w:szCs w:val="26"/>
              </w:rPr>
              <w:br/>
              <w:t>Q6</w:t>
            </w:r>
            <w:r w:rsidRPr="007C552D">
              <w:rPr>
                <w:rFonts w:ascii="Century Gothic" w:hAnsi="Century Gothic" w:cs="Arial"/>
                <w:szCs w:val="26"/>
              </w:rPr>
              <w:br/>
            </w:r>
            <w:r w:rsidRPr="006A097E">
              <w:rPr>
                <w:rFonts w:ascii="Century Gothic" w:hAnsi="Century Gothic" w:cs="Arial"/>
                <w:szCs w:val="26"/>
              </w:rPr>
              <w:t>62 Liverpool Road</w:t>
            </w:r>
          </w:p>
          <w:p w14:paraId="61830520" w14:textId="77777777" w:rsidR="0048188E" w:rsidRPr="006A097E" w:rsidRDefault="0048188E" w:rsidP="0048188E">
            <w:pPr>
              <w:autoSpaceDE w:val="0"/>
              <w:autoSpaceDN w:val="0"/>
              <w:adjustRightInd w:val="0"/>
              <w:rPr>
                <w:rFonts w:ascii="Century Gothic" w:hAnsi="Century Gothic" w:cs="Arial"/>
                <w:szCs w:val="26"/>
              </w:rPr>
            </w:pPr>
            <w:proofErr w:type="spellStart"/>
            <w:r w:rsidRPr="006A097E">
              <w:rPr>
                <w:rFonts w:ascii="Century Gothic" w:hAnsi="Century Gothic" w:cs="Arial"/>
                <w:szCs w:val="26"/>
              </w:rPr>
              <w:t>Cadishead</w:t>
            </w:r>
            <w:proofErr w:type="spellEnd"/>
          </w:p>
          <w:p w14:paraId="7A68951B" w14:textId="77777777" w:rsidR="0048188E" w:rsidRPr="006A097E" w:rsidRDefault="0048188E" w:rsidP="0048188E">
            <w:pPr>
              <w:autoSpaceDE w:val="0"/>
              <w:autoSpaceDN w:val="0"/>
              <w:adjustRightInd w:val="0"/>
              <w:rPr>
                <w:rFonts w:ascii="Century Gothic" w:hAnsi="Century Gothic" w:cs="Arial"/>
                <w:szCs w:val="26"/>
              </w:rPr>
            </w:pPr>
            <w:r w:rsidRPr="006A097E">
              <w:rPr>
                <w:rFonts w:ascii="Century Gothic" w:hAnsi="Century Gothic" w:cs="Arial"/>
                <w:szCs w:val="26"/>
              </w:rPr>
              <w:t>Manchester</w:t>
            </w:r>
          </w:p>
          <w:p w14:paraId="192D3003" w14:textId="77777777" w:rsidR="0048188E" w:rsidRPr="006A097E" w:rsidRDefault="0048188E" w:rsidP="0048188E">
            <w:pPr>
              <w:autoSpaceDE w:val="0"/>
              <w:autoSpaceDN w:val="0"/>
              <w:adjustRightInd w:val="0"/>
              <w:rPr>
                <w:rFonts w:ascii="Century Gothic" w:hAnsi="Century Gothic" w:cs="Arial"/>
                <w:szCs w:val="26"/>
              </w:rPr>
            </w:pPr>
            <w:r w:rsidRPr="006A097E">
              <w:rPr>
                <w:rFonts w:ascii="Century Gothic" w:hAnsi="Century Gothic" w:cs="Arial"/>
                <w:szCs w:val="26"/>
              </w:rPr>
              <w:t>M44 5AF</w:t>
            </w:r>
          </w:p>
          <w:p w14:paraId="26E48592" w14:textId="77777777" w:rsidR="009F096C" w:rsidRPr="007C552D" w:rsidRDefault="009F096C" w:rsidP="007F6B1F">
            <w:pPr>
              <w:autoSpaceDE w:val="0"/>
              <w:autoSpaceDN w:val="0"/>
              <w:adjustRightInd w:val="0"/>
              <w:rPr>
                <w:rFonts w:ascii="Century Gothic" w:hAnsi="Century Gothic" w:cs="Arial"/>
                <w:b/>
                <w:szCs w:val="26"/>
              </w:rPr>
            </w:pPr>
          </w:p>
          <w:p w14:paraId="27E4E90A" w14:textId="77777777" w:rsidR="009F096C" w:rsidRPr="007C552D" w:rsidRDefault="009F096C" w:rsidP="007F6B1F">
            <w:pPr>
              <w:autoSpaceDE w:val="0"/>
              <w:autoSpaceDN w:val="0"/>
              <w:adjustRightInd w:val="0"/>
              <w:rPr>
                <w:rFonts w:ascii="Century Gothic" w:hAnsi="Century Gothic" w:cs="Arial"/>
                <w:b/>
                <w:szCs w:val="26"/>
              </w:rPr>
            </w:pPr>
          </w:p>
        </w:tc>
        <w:tc>
          <w:tcPr>
            <w:tcW w:w="3230" w:type="dxa"/>
            <w:tcBorders>
              <w:top w:val="single" w:sz="4" w:space="0" w:color="auto"/>
            </w:tcBorders>
          </w:tcPr>
          <w:p w14:paraId="13CCE48D" w14:textId="77777777" w:rsidR="006A097E" w:rsidRDefault="006A097E" w:rsidP="006A097E">
            <w:pPr>
              <w:autoSpaceDE w:val="0"/>
              <w:autoSpaceDN w:val="0"/>
              <w:adjustRightInd w:val="0"/>
              <w:rPr>
                <w:rFonts w:ascii="Century Gothic" w:hAnsi="Century Gothic" w:cs="Arial"/>
                <w:b/>
                <w:szCs w:val="26"/>
              </w:rPr>
            </w:pPr>
          </w:p>
          <w:p w14:paraId="120BF966" w14:textId="77777777" w:rsidR="009F096C" w:rsidRPr="007C552D" w:rsidRDefault="009F096C" w:rsidP="009F096C">
            <w:pPr>
              <w:autoSpaceDE w:val="0"/>
              <w:autoSpaceDN w:val="0"/>
              <w:adjustRightInd w:val="0"/>
              <w:rPr>
                <w:rFonts w:ascii="Century Gothic" w:hAnsi="Century Gothic" w:cs="Arial"/>
                <w:szCs w:val="26"/>
              </w:rPr>
            </w:pPr>
          </w:p>
          <w:p w14:paraId="706B7C9E" w14:textId="77777777" w:rsidR="009F096C" w:rsidRPr="007C552D" w:rsidRDefault="009F096C" w:rsidP="007F6B1F">
            <w:pPr>
              <w:autoSpaceDE w:val="0"/>
              <w:autoSpaceDN w:val="0"/>
              <w:adjustRightInd w:val="0"/>
              <w:rPr>
                <w:rFonts w:ascii="Century Gothic" w:hAnsi="Century Gothic" w:cs="Arial"/>
                <w:b/>
                <w:szCs w:val="26"/>
              </w:rPr>
            </w:pPr>
          </w:p>
        </w:tc>
      </w:tr>
      <w:tr w:rsidR="009F096C" w:rsidRPr="007C552D" w14:paraId="5434D102" w14:textId="77777777" w:rsidTr="009F096C">
        <w:tc>
          <w:tcPr>
            <w:tcW w:w="9689" w:type="dxa"/>
            <w:gridSpan w:val="3"/>
            <w:tcBorders>
              <w:bottom w:val="single" w:sz="4" w:space="0" w:color="auto"/>
            </w:tcBorders>
            <w:shd w:val="clear" w:color="auto" w:fill="C6D9F1" w:themeFill="text2" w:themeFillTint="33"/>
          </w:tcPr>
          <w:p w14:paraId="0A2F50A0" w14:textId="77777777" w:rsidR="009F096C" w:rsidRPr="007C552D" w:rsidRDefault="009F096C" w:rsidP="009F096C">
            <w:pPr>
              <w:autoSpaceDE w:val="0"/>
              <w:autoSpaceDN w:val="0"/>
              <w:adjustRightInd w:val="0"/>
              <w:rPr>
                <w:rFonts w:ascii="Century Gothic" w:hAnsi="Century Gothic" w:cs="Arial"/>
                <w:b/>
                <w:szCs w:val="26"/>
              </w:rPr>
            </w:pPr>
            <w:r w:rsidRPr="007C552D">
              <w:rPr>
                <w:rFonts w:ascii="Century Gothic" w:hAnsi="Century Gothic" w:cs="Arial"/>
                <w:b/>
                <w:bCs/>
                <w:szCs w:val="26"/>
              </w:rPr>
              <w:t>Regulatory Bodies</w:t>
            </w:r>
          </w:p>
        </w:tc>
      </w:tr>
      <w:tr w:rsidR="009F096C" w:rsidRPr="007C552D" w14:paraId="45912537" w14:textId="77777777" w:rsidTr="009F096C">
        <w:tc>
          <w:tcPr>
            <w:tcW w:w="3229" w:type="dxa"/>
            <w:tcBorders>
              <w:top w:val="single" w:sz="4" w:space="0" w:color="auto"/>
            </w:tcBorders>
          </w:tcPr>
          <w:p w14:paraId="09430D20" w14:textId="77777777" w:rsidR="006A097E" w:rsidRDefault="006A097E" w:rsidP="009F096C">
            <w:pPr>
              <w:autoSpaceDE w:val="0"/>
              <w:autoSpaceDN w:val="0"/>
              <w:adjustRightInd w:val="0"/>
              <w:rPr>
                <w:rFonts w:ascii="Century Gothic" w:hAnsi="Century Gothic" w:cs="Arial"/>
                <w:bCs/>
                <w:szCs w:val="26"/>
                <w:lang w:val="en-US"/>
              </w:rPr>
            </w:pPr>
          </w:p>
          <w:p w14:paraId="6C5B3E78" w14:textId="77777777" w:rsidR="009F096C" w:rsidRPr="007C552D" w:rsidRDefault="006A097E" w:rsidP="009F096C">
            <w:pPr>
              <w:autoSpaceDE w:val="0"/>
              <w:autoSpaceDN w:val="0"/>
              <w:adjustRightInd w:val="0"/>
              <w:rPr>
                <w:rFonts w:ascii="Century Gothic" w:hAnsi="Century Gothic" w:cs="Arial"/>
                <w:bCs/>
                <w:szCs w:val="26"/>
                <w:lang w:val="en-US"/>
              </w:rPr>
            </w:pPr>
            <w:proofErr w:type="spellStart"/>
            <w:r w:rsidRPr="006A097E">
              <w:rPr>
                <w:rFonts w:ascii="Century Gothic" w:hAnsi="Century Gothic" w:cs="Arial"/>
                <w:b/>
                <w:bCs/>
                <w:szCs w:val="26"/>
                <w:lang w:val="en-US"/>
              </w:rPr>
              <w:t>Ofqual</w:t>
            </w:r>
            <w:proofErr w:type="spellEnd"/>
            <w:r w:rsidR="009F096C" w:rsidRPr="007C552D">
              <w:rPr>
                <w:rFonts w:ascii="Century Gothic" w:hAnsi="Century Gothic" w:cs="Arial"/>
                <w:bCs/>
                <w:szCs w:val="26"/>
                <w:lang w:val="en-US"/>
              </w:rPr>
              <w:br/>
              <w:t>Spring Place,</w:t>
            </w:r>
            <w:r w:rsidR="009F096C" w:rsidRPr="007C552D">
              <w:rPr>
                <w:rFonts w:ascii="Century Gothic" w:hAnsi="Century Gothic" w:cs="Arial"/>
                <w:bCs/>
                <w:szCs w:val="26"/>
                <w:lang w:val="en-US"/>
              </w:rPr>
              <w:br/>
              <w:t>Herald Avenue,</w:t>
            </w:r>
            <w:r w:rsidR="009F096C" w:rsidRPr="007C552D">
              <w:rPr>
                <w:rFonts w:ascii="Century Gothic" w:hAnsi="Century Gothic" w:cs="Arial"/>
                <w:bCs/>
                <w:szCs w:val="26"/>
                <w:lang w:val="en-US"/>
              </w:rPr>
              <w:br/>
              <w:t>Coventry</w:t>
            </w:r>
            <w:r w:rsidR="009F096C" w:rsidRPr="007C552D">
              <w:rPr>
                <w:rFonts w:ascii="Century Gothic" w:hAnsi="Century Gothic" w:cs="Arial"/>
                <w:bCs/>
                <w:szCs w:val="26"/>
                <w:lang w:val="en-US"/>
              </w:rPr>
              <w:br/>
              <w:t>CV5 6UB.</w:t>
            </w:r>
          </w:p>
        </w:tc>
        <w:tc>
          <w:tcPr>
            <w:tcW w:w="3230" w:type="dxa"/>
            <w:tcBorders>
              <w:top w:val="single" w:sz="4" w:space="0" w:color="auto"/>
            </w:tcBorders>
          </w:tcPr>
          <w:p w14:paraId="03786421" w14:textId="77777777" w:rsidR="009F096C" w:rsidRPr="007C552D" w:rsidRDefault="009F096C" w:rsidP="009F096C">
            <w:pPr>
              <w:autoSpaceDE w:val="0"/>
              <w:autoSpaceDN w:val="0"/>
              <w:adjustRightInd w:val="0"/>
              <w:rPr>
                <w:rFonts w:ascii="Century Gothic" w:hAnsi="Century Gothic" w:cs="Arial"/>
                <w:b/>
                <w:szCs w:val="26"/>
              </w:rPr>
            </w:pPr>
          </w:p>
        </w:tc>
        <w:tc>
          <w:tcPr>
            <w:tcW w:w="3230" w:type="dxa"/>
            <w:tcBorders>
              <w:top w:val="single" w:sz="4" w:space="0" w:color="auto"/>
            </w:tcBorders>
          </w:tcPr>
          <w:p w14:paraId="3CA5F412" w14:textId="77777777" w:rsidR="009F096C" w:rsidRPr="007C552D" w:rsidRDefault="009F096C" w:rsidP="009F096C">
            <w:pPr>
              <w:autoSpaceDE w:val="0"/>
              <w:autoSpaceDN w:val="0"/>
              <w:adjustRightInd w:val="0"/>
              <w:rPr>
                <w:rFonts w:ascii="Century Gothic" w:hAnsi="Century Gothic" w:cs="Arial"/>
                <w:b/>
                <w:szCs w:val="26"/>
              </w:rPr>
            </w:pPr>
          </w:p>
        </w:tc>
      </w:tr>
    </w:tbl>
    <w:p w14:paraId="6C4D7E2D" w14:textId="77777777" w:rsidR="009E1275" w:rsidRPr="007C552D" w:rsidRDefault="009E1275" w:rsidP="009E1275">
      <w:pPr>
        <w:autoSpaceDE w:val="0"/>
        <w:autoSpaceDN w:val="0"/>
        <w:adjustRightInd w:val="0"/>
        <w:rPr>
          <w:rFonts w:ascii="Garamond" w:hAnsi="Garamond" w:cs="Garamond"/>
          <w:szCs w:val="24"/>
        </w:rPr>
      </w:pPr>
    </w:p>
    <w:sectPr w:rsidR="009E1275" w:rsidRPr="007C552D" w:rsidSect="007C552D">
      <w:footerReference w:type="default" r:id="rId7"/>
      <w:headerReference w:type="first" r:id="rId8"/>
      <w:footerReference w:type="first" r:id="rId9"/>
      <w:pgSz w:w="11906" w:h="16838"/>
      <w:pgMar w:top="1440" w:right="1440"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3474" w14:textId="77777777" w:rsidR="00B574C6" w:rsidRDefault="00B574C6" w:rsidP="00410DD8">
      <w:r>
        <w:separator/>
      </w:r>
    </w:p>
  </w:endnote>
  <w:endnote w:type="continuationSeparator" w:id="0">
    <w:p w14:paraId="4BD8154A" w14:textId="77777777" w:rsidR="00B574C6" w:rsidRDefault="00B574C6" w:rsidP="0041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79023"/>
      <w:docPartObj>
        <w:docPartGallery w:val="Page Numbers (Bottom of Page)"/>
        <w:docPartUnique/>
      </w:docPartObj>
    </w:sdtPr>
    <w:sdtEndPr/>
    <w:sdtContent>
      <w:sdt>
        <w:sdtPr>
          <w:id w:val="-1117052279"/>
          <w:docPartObj>
            <w:docPartGallery w:val="Page Numbers (Top of Page)"/>
            <w:docPartUnique/>
          </w:docPartObj>
        </w:sdtPr>
        <w:sdtEndPr/>
        <w:sdtContent>
          <w:p w14:paraId="244AC638" w14:textId="77777777" w:rsidR="00410DD8" w:rsidRPr="00410DD8" w:rsidRDefault="00410DD8" w:rsidP="00410DD8">
            <w:pPr>
              <w:pStyle w:val="Footer"/>
              <w:jc w:val="center"/>
              <w:rPr>
                <w:rFonts w:ascii="Century Gothic" w:hAnsi="Century Gothic"/>
                <w:bCs/>
                <w:sz w:val="20"/>
                <w:szCs w:val="20"/>
              </w:rPr>
            </w:pPr>
            <w:r w:rsidRPr="00410DD8">
              <w:rPr>
                <w:rFonts w:ascii="Century Gothic" w:hAnsi="Century Gothic"/>
                <w:sz w:val="20"/>
                <w:szCs w:val="20"/>
              </w:rPr>
              <w:t xml:space="preserve">Page </w:t>
            </w:r>
            <w:r w:rsidRPr="00410DD8">
              <w:rPr>
                <w:rFonts w:ascii="Century Gothic" w:hAnsi="Century Gothic"/>
                <w:bCs/>
                <w:sz w:val="20"/>
                <w:szCs w:val="20"/>
              </w:rPr>
              <w:fldChar w:fldCharType="begin"/>
            </w:r>
            <w:r w:rsidRPr="00410DD8">
              <w:rPr>
                <w:rFonts w:ascii="Century Gothic" w:hAnsi="Century Gothic"/>
                <w:bCs/>
                <w:sz w:val="20"/>
                <w:szCs w:val="20"/>
              </w:rPr>
              <w:instrText xml:space="preserve"> PAGE </w:instrText>
            </w:r>
            <w:r w:rsidRPr="00410DD8">
              <w:rPr>
                <w:rFonts w:ascii="Century Gothic" w:hAnsi="Century Gothic"/>
                <w:bCs/>
                <w:sz w:val="20"/>
                <w:szCs w:val="20"/>
              </w:rPr>
              <w:fldChar w:fldCharType="separate"/>
            </w:r>
            <w:r w:rsidR="005C191D">
              <w:rPr>
                <w:rFonts w:ascii="Century Gothic" w:hAnsi="Century Gothic"/>
                <w:bCs/>
                <w:noProof/>
                <w:sz w:val="20"/>
                <w:szCs w:val="20"/>
              </w:rPr>
              <w:t>1</w:t>
            </w:r>
            <w:r w:rsidRPr="00410DD8">
              <w:rPr>
                <w:rFonts w:ascii="Century Gothic" w:hAnsi="Century Gothic"/>
                <w:bCs/>
                <w:sz w:val="20"/>
                <w:szCs w:val="20"/>
              </w:rPr>
              <w:fldChar w:fldCharType="end"/>
            </w:r>
            <w:r w:rsidRPr="00410DD8">
              <w:rPr>
                <w:rFonts w:ascii="Century Gothic" w:hAnsi="Century Gothic"/>
                <w:sz w:val="20"/>
                <w:szCs w:val="20"/>
              </w:rPr>
              <w:t xml:space="preserve"> of </w:t>
            </w:r>
            <w:r w:rsidRPr="00410DD8">
              <w:rPr>
                <w:rFonts w:ascii="Century Gothic" w:hAnsi="Century Gothic"/>
                <w:bCs/>
                <w:sz w:val="20"/>
                <w:szCs w:val="20"/>
              </w:rPr>
              <w:fldChar w:fldCharType="begin"/>
            </w:r>
            <w:r w:rsidRPr="00410DD8">
              <w:rPr>
                <w:rFonts w:ascii="Century Gothic" w:hAnsi="Century Gothic"/>
                <w:bCs/>
                <w:sz w:val="20"/>
                <w:szCs w:val="20"/>
              </w:rPr>
              <w:instrText xml:space="preserve"> NUMPAGES  </w:instrText>
            </w:r>
            <w:r w:rsidRPr="00410DD8">
              <w:rPr>
                <w:rFonts w:ascii="Century Gothic" w:hAnsi="Century Gothic"/>
                <w:bCs/>
                <w:sz w:val="20"/>
                <w:szCs w:val="20"/>
              </w:rPr>
              <w:fldChar w:fldCharType="separate"/>
            </w:r>
            <w:r w:rsidR="005C191D">
              <w:rPr>
                <w:rFonts w:ascii="Century Gothic" w:hAnsi="Century Gothic"/>
                <w:bCs/>
                <w:noProof/>
                <w:sz w:val="20"/>
                <w:szCs w:val="20"/>
              </w:rPr>
              <w:t>4</w:t>
            </w:r>
            <w:r w:rsidRPr="00410DD8">
              <w:rPr>
                <w:rFonts w:ascii="Century Gothic" w:hAnsi="Century Gothic"/>
                <w:bCs/>
                <w:sz w:val="20"/>
                <w:szCs w:val="20"/>
              </w:rPr>
              <w:fldChar w:fldCharType="end"/>
            </w:r>
          </w:p>
          <w:p w14:paraId="63A30E22" w14:textId="77777777" w:rsidR="00410DD8" w:rsidRPr="00410DD8" w:rsidRDefault="00410DD8" w:rsidP="00410DD8">
            <w:pPr>
              <w:pStyle w:val="Footer"/>
              <w:jc w:val="center"/>
              <w:rPr>
                <w:rFonts w:ascii="Century Gothic" w:hAnsi="Century Gothic"/>
                <w:bCs/>
                <w:sz w:val="20"/>
                <w:szCs w:val="20"/>
              </w:rPr>
            </w:pPr>
          </w:p>
          <w:p w14:paraId="42C0FA9A" w14:textId="58889585" w:rsidR="00410DD8" w:rsidRPr="0048188E" w:rsidRDefault="00410DD8" w:rsidP="0048188E">
            <w:pPr>
              <w:pStyle w:val="Footer"/>
              <w:rPr>
                <w:rFonts w:ascii="Century Gothic" w:hAnsi="Century Gothic"/>
                <w:bCs/>
                <w:sz w:val="20"/>
                <w:szCs w:val="20"/>
              </w:rPr>
            </w:pPr>
            <w:r w:rsidRPr="00410DD8">
              <w:rPr>
                <w:rFonts w:ascii="Century Gothic" w:hAnsi="Century Gothic"/>
                <w:bCs/>
                <w:sz w:val="20"/>
                <w:szCs w:val="20"/>
              </w:rPr>
              <w:t xml:space="preserve">Qualified Education </w:t>
            </w:r>
            <w:r w:rsidR="006D7B24">
              <w:rPr>
                <w:rFonts w:ascii="Century Gothic" w:hAnsi="Century Gothic"/>
                <w:bCs/>
                <w:sz w:val="20"/>
                <w:szCs w:val="20"/>
              </w:rPr>
              <w:t xml:space="preserve">- </w:t>
            </w:r>
            <w:r w:rsidRPr="00410DD8">
              <w:rPr>
                <w:rFonts w:ascii="Century Gothic" w:hAnsi="Century Gothic"/>
                <w:bCs/>
                <w:sz w:val="20"/>
                <w:szCs w:val="20"/>
              </w:rPr>
              <w:t>Complaints Policy and Procedures</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07122"/>
      <w:docPartObj>
        <w:docPartGallery w:val="Page Numbers (Bottom of Page)"/>
        <w:docPartUnique/>
      </w:docPartObj>
    </w:sdtPr>
    <w:sdtEndPr>
      <w:rPr>
        <w:i/>
      </w:rPr>
    </w:sdtEndPr>
    <w:sdtContent>
      <w:sdt>
        <w:sdtPr>
          <w:id w:val="98381352"/>
          <w:docPartObj>
            <w:docPartGallery w:val="Page Numbers (Top of Page)"/>
            <w:docPartUnique/>
          </w:docPartObj>
        </w:sdtPr>
        <w:sdtEndPr>
          <w:rPr>
            <w:i/>
          </w:rPr>
        </w:sdtEndPr>
        <w:sdtContent>
          <w:p w14:paraId="608F4A7A" w14:textId="77777777" w:rsidR="00410DD8" w:rsidRPr="00410DD8" w:rsidRDefault="00410DD8" w:rsidP="007C552D">
            <w:pPr>
              <w:pStyle w:val="Footer"/>
              <w:jc w:val="center"/>
              <w:rPr>
                <w:rFonts w:ascii="Century Gothic" w:hAnsi="Century Gothic"/>
                <w:bCs/>
                <w:sz w:val="20"/>
                <w:szCs w:val="20"/>
              </w:rPr>
            </w:pPr>
          </w:p>
          <w:p w14:paraId="74291EAE" w14:textId="77777777" w:rsidR="00DA2A0F" w:rsidRPr="00DA2A0F" w:rsidRDefault="00DA2A0F" w:rsidP="00DA2A0F">
            <w:pPr>
              <w:pStyle w:val="Footer"/>
              <w:jc w:val="right"/>
              <w:rPr>
                <w:rFonts w:ascii="Century Gothic" w:hAnsi="Century Gothic"/>
                <w:bCs/>
                <w:i/>
                <w:sz w:val="20"/>
                <w:szCs w:val="20"/>
              </w:rPr>
            </w:pPr>
            <w:r w:rsidRPr="00DA2A0F">
              <w:rPr>
                <w:rFonts w:ascii="Century Gothic" w:hAnsi="Century Gothic"/>
                <w:bCs/>
                <w:i/>
                <w:sz w:val="20"/>
                <w:szCs w:val="20"/>
              </w:rPr>
              <w:t>Developed: February 2013</w:t>
            </w:r>
          </w:p>
          <w:p w14:paraId="688AFCC8" w14:textId="77777777" w:rsidR="00DA2A0F" w:rsidRPr="00DA2A0F" w:rsidRDefault="00DA2A0F" w:rsidP="00DA2A0F">
            <w:pPr>
              <w:pStyle w:val="Footer"/>
              <w:jc w:val="right"/>
              <w:rPr>
                <w:rFonts w:ascii="Century Gothic" w:hAnsi="Century Gothic"/>
                <w:bCs/>
                <w:i/>
                <w:sz w:val="20"/>
                <w:szCs w:val="20"/>
              </w:rPr>
            </w:pPr>
            <w:r>
              <w:rPr>
                <w:rFonts w:ascii="Century Gothic" w:hAnsi="Century Gothic"/>
                <w:bCs/>
                <w:i/>
                <w:sz w:val="20"/>
                <w:szCs w:val="20"/>
              </w:rPr>
              <w:t>Last review</w:t>
            </w:r>
            <w:r w:rsidRPr="00DA2A0F">
              <w:rPr>
                <w:rFonts w:ascii="Century Gothic" w:hAnsi="Century Gothic"/>
                <w:bCs/>
                <w:i/>
                <w:sz w:val="20"/>
                <w:szCs w:val="20"/>
              </w:rPr>
              <w:t>: August 2014</w:t>
            </w:r>
          </w:p>
          <w:p w14:paraId="3710835C" w14:textId="77777777" w:rsidR="00410DD8" w:rsidRPr="00DA2A0F" w:rsidRDefault="00DA2A0F" w:rsidP="00DA2A0F">
            <w:pPr>
              <w:pStyle w:val="Footer"/>
              <w:jc w:val="right"/>
              <w:rPr>
                <w:i/>
              </w:rPr>
            </w:pPr>
            <w:r w:rsidRPr="00DA2A0F">
              <w:rPr>
                <w:rFonts w:ascii="Century Gothic" w:hAnsi="Century Gothic"/>
                <w:bCs/>
                <w:i/>
                <w:sz w:val="20"/>
                <w:szCs w:val="20"/>
              </w:rPr>
              <w:t>Next review: August 2015</w:t>
            </w:r>
          </w:p>
        </w:sdtContent>
      </w:sdt>
    </w:sdtContent>
  </w:sdt>
  <w:p w14:paraId="0F8C402F" w14:textId="77777777" w:rsidR="00410DD8" w:rsidRDefault="00410DD8" w:rsidP="00410D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F754" w14:textId="77777777" w:rsidR="00B574C6" w:rsidRDefault="00B574C6" w:rsidP="00410DD8">
      <w:r>
        <w:separator/>
      </w:r>
    </w:p>
  </w:footnote>
  <w:footnote w:type="continuationSeparator" w:id="0">
    <w:p w14:paraId="661EE2FD" w14:textId="77777777" w:rsidR="00B574C6" w:rsidRDefault="00B574C6" w:rsidP="0041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992E" w14:textId="13E119FF" w:rsidR="00410DD8" w:rsidRDefault="00CB6C8C" w:rsidP="00410DD8">
    <w:pPr>
      <w:pStyle w:val="Header"/>
      <w:jc w:val="center"/>
    </w:pPr>
    <w:r>
      <w:rPr>
        <w:noProof/>
        <w:lang w:val="en-US"/>
      </w:rPr>
      <w:drawing>
        <wp:anchor distT="0" distB="0" distL="114300" distR="114300" simplePos="0" relativeHeight="251655680" behindDoc="0" locked="0" layoutInCell="1" allowOverlap="1" wp14:anchorId="3DAF06FB" wp14:editId="528CC604">
          <wp:simplePos x="0" y="0"/>
          <wp:positionH relativeFrom="column">
            <wp:posOffset>4446</wp:posOffset>
          </wp:positionH>
          <wp:positionV relativeFrom="paragraph">
            <wp:posOffset>-55538</wp:posOffset>
          </wp:positionV>
          <wp:extent cx="2857500" cy="580048"/>
          <wp:effectExtent l="0" t="0" r="0" b="4445"/>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675" cy="582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030"/>
    <w:multiLevelType w:val="hybridMultilevel"/>
    <w:tmpl w:val="9AC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94D71"/>
    <w:multiLevelType w:val="hybridMultilevel"/>
    <w:tmpl w:val="8A8C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C7B35"/>
    <w:multiLevelType w:val="hybridMultilevel"/>
    <w:tmpl w:val="F06C1808"/>
    <w:lvl w:ilvl="0" w:tplc="5706DB84">
      <w:start w:val="1"/>
      <w:numFmt w:val="bullet"/>
      <w:lvlText w:val="•"/>
      <w:lvlJc w:val="left"/>
      <w:pPr>
        <w:tabs>
          <w:tab w:val="num" w:pos="720"/>
        </w:tabs>
        <w:ind w:left="720" w:hanging="360"/>
      </w:pPr>
      <w:rPr>
        <w:rFonts w:ascii="Times New Roman" w:hAnsi="Times New Roman" w:hint="default"/>
      </w:rPr>
    </w:lvl>
    <w:lvl w:ilvl="1" w:tplc="DB00170A" w:tentative="1">
      <w:start w:val="1"/>
      <w:numFmt w:val="bullet"/>
      <w:lvlText w:val="•"/>
      <w:lvlJc w:val="left"/>
      <w:pPr>
        <w:tabs>
          <w:tab w:val="num" w:pos="1440"/>
        </w:tabs>
        <w:ind w:left="1440" w:hanging="360"/>
      </w:pPr>
      <w:rPr>
        <w:rFonts w:ascii="Times New Roman" w:hAnsi="Times New Roman" w:hint="default"/>
      </w:rPr>
    </w:lvl>
    <w:lvl w:ilvl="2" w:tplc="5E926CF4" w:tentative="1">
      <w:start w:val="1"/>
      <w:numFmt w:val="bullet"/>
      <w:lvlText w:val="•"/>
      <w:lvlJc w:val="left"/>
      <w:pPr>
        <w:tabs>
          <w:tab w:val="num" w:pos="2160"/>
        </w:tabs>
        <w:ind w:left="2160" w:hanging="360"/>
      </w:pPr>
      <w:rPr>
        <w:rFonts w:ascii="Times New Roman" w:hAnsi="Times New Roman" w:hint="default"/>
      </w:rPr>
    </w:lvl>
    <w:lvl w:ilvl="3" w:tplc="4B4E733C" w:tentative="1">
      <w:start w:val="1"/>
      <w:numFmt w:val="bullet"/>
      <w:lvlText w:val="•"/>
      <w:lvlJc w:val="left"/>
      <w:pPr>
        <w:tabs>
          <w:tab w:val="num" w:pos="2880"/>
        </w:tabs>
        <w:ind w:left="2880" w:hanging="360"/>
      </w:pPr>
      <w:rPr>
        <w:rFonts w:ascii="Times New Roman" w:hAnsi="Times New Roman" w:hint="default"/>
      </w:rPr>
    </w:lvl>
    <w:lvl w:ilvl="4" w:tplc="4CD88B54" w:tentative="1">
      <w:start w:val="1"/>
      <w:numFmt w:val="bullet"/>
      <w:lvlText w:val="•"/>
      <w:lvlJc w:val="left"/>
      <w:pPr>
        <w:tabs>
          <w:tab w:val="num" w:pos="3600"/>
        </w:tabs>
        <w:ind w:left="3600" w:hanging="360"/>
      </w:pPr>
      <w:rPr>
        <w:rFonts w:ascii="Times New Roman" w:hAnsi="Times New Roman" w:hint="default"/>
      </w:rPr>
    </w:lvl>
    <w:lvl w:ilvl="5" w:tplc="7A20B7C2" w:tentative="1">
      <w:start w:val="1"/>
      <w:numFmt w:val="bullet"/>
      <w:lvlText w:val="•"/>
      <w:lvlJc w:val="left"/>
      <w:pPr>
        <w:tabs>
          <w:tab w:val="num" w:pos="4320"/>
        </w:tabs>
        <w:ind w:left="4320" w:hanging="360"/>
      </w:pPr>
      <w:rPr>
        <w:rFonts w:ascii="Times New Roman" w:hAnsi="Times New Roman" w:hint="default"/>
      </w:rPr>
    </w:lvl>
    <w:lvl w:ilvl="6" w:tplc="246ED2B8" w:tentative="1">
      <w:start w:val="1"/>
      <w:numFmt w:val="bullet"/>
      <w:lvlText w:val="•"/>
      <w:lvlJc w:val="left"/>
      <w:pPr>
        <w:tabs>
          <w:tab w:val="num" w:pos="5040"/>
        </w:tabs>
        <w:ind w:left="5040" w:hanging="360"/>
      </w:pPr>
      <w:rPr>
        <w:rFonts w:ascii="Times New Roman" w:hAnsi="Times New Roman" w:hint="default"/>
      </w:rPr>
    </w:lvl>
    <w:lvl w:ilvl="7" w:tplc="929CDA94" w:tentative="1">
      <w:start w:val="1"/>
      <w:numFmt w:val="bullet"/>
      <w:lvlText w:val="•"/>
      <w:lvlJc w:val="left"/>
      <w:pPr>
        <w:tabs>
          <w:tab w:val="num" w:pos="5760"/>
        </w:tabs>
        <w:ind w:left="5760" w:hanging="360"/>
      </w:pPr>
      <w:rPr>
        <w:rFonts w:ascii="Times New Roman" w:hAnsi="Times New Roman" w:hint="default"/>
      </w:rPr>
    </w:lvl>
    <w:lvl w:ilvl="8" w:tplc="E82EAF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9E7109"/>
    <w:multiLevelType w:val="hybridMultilevel"/>
    <w:tmpl w:val="83BAF01A"/>
    <w:lvl w:ilvl="0" w:tplc="BCBE6E42">
      <w:start w:val="1"/>
      <w:numFmt w:val="bullet"/>
      <w:lvlText w:val="•"/>
      <w:lvlJc w:val="left"/>
      <w:pPr>
        <w:tabs>
          <w:tab w:val="num" w:pos="720"/>
        </w:tabs>
        <w:ind w:left="720" w:hanging="360"/>
      </w:pPr>
      <w:rPr>
        <w:rFonts w:ascii="Times New Roman" w:hAnsi="Times New Roman" w:hint="default"/>
      </w:rPr>
    </w:lvl>
    <w:lvl w:ilvl="1" w:tplc="6C5098F8" w:tentative="1">
      <w:start w:val="1"/>
      <w:numFmt w:val="bullet"/>
      <w:lvlText w:val="•"/>
      <w:lvlJc w:val="left"/>
      <w:pPr>
        <w:tabs>
          <w:tab w:val="num" w:pos="1440"/>
        </w:tabs>
        <w:ind w:left="1440" w:hanging="360"/>
      </w:pPr>
      <w:rPr>
        <w:rFonts w:ascii="Times New Roman" w:hAnsi="Times New Roman" w:hint="default"/>
      </w:rPr>
    </w:lvl>
    <w:lvl w:ilvl="2" w:tplc="F3FE0034" w:tentative="1">
      <w:start w:val="1"/>
      <w:numFmt w:val="bullet"/>
      <w:lvlText w:val="•"/>
      <w:lvlJc w:val="left"/>
      <w:pPr>
        <w:tabs>
          <w:tab w:val="num" w:pos="2160"/>
        </w:tabs>
        <w:ind w:left="2160" w:hanging="360"/>
      </w:pPr>
      <w:rPr>
        <w:rFonts w:ascii="Times New Roman" w:hAnsi="Times New Roman" w:hint="default"/>
      </w:rPr>
    </w:lvl>
    <w:lvl w:ilvl="3" w:tplc="4A9E012A" w:tentative="1">
      <w:start w:val="1"/>
      <w:numFmt w:val="bullet"/>
      <w:lvlText w:val="•"/>
      <w:lvlJc w:val="left"/>
      <w:pPr>
        <w:tabs>
          <w:tab w:val="num" w:pos="2880"/>
        </w:tabs>
        <w:ind w:left="2880" w:hanging="360"/>
      </w:pPr>
      <w:rPr>
        <w:rFonts w:ascii="Times New Roman" w:hAnsi="Times New Roman" w:hint="default"/>
      </w:rPr>
    </w:lvl>
    <w:lvl w:ilvl="4" w:tplc="04044524" w:tentative="1">
      <w:start w:val="1"/>
      <w:numFmt w:val="bullet"/>
      <w:lvlText w:val="•"/>
      <w:lvlJc w:val="left"/>
      <w:pPr>
        <w:tabs>
          <w:tab w:val="num" w:pos="3600"/>
        </w:tabs>
        <w:ind w:left="3600" w:hanging="360"/>
      </w:pPr>
      <w:rPr>
        <w:rFonts w:ascii="Times New Roman" w:hAnsi="Times New Roman" w:hint="default"/>
      </w:rPr>
    </w:lvl>
    <w:lvl w:ilvl="5" w:tplc="FB2A4080" w:tentative="1">
      <w:start w:val="1"/>
      <w:numFmt w:val="bullet"/>
      <w:lvlText w:val="•"/>
      <w:lvlJc w:val="left"/>
      <w:pPr>
        <w:tabs>
          <w:tab w:val="num" w:pos="4320"/>
        </w:tabs>
        <w:ind w:left="4320" w:hanging="360"/>
      </w:pPr>
      <w:rPr>
        <w:rFonts w:ascii="Times New Roman" w:hAnsi="Times New Roman" w:hint="default"/>
      </w:rPr>
    </w:lvl>
    <w:lvl w:ilvl="6" w:tplc="BA1A004A" w:tentative="1">
      <w:start w:val="1"/>
      <w:numFmt w:val="bullet"/>
      <w:lvlText w:val="•"/>
      <w:lvlJc w:val="left"/>
      <w:pPr>
        <w:tabs>
          <w:tab w:val="num" w:pos="5040"/>
        </w:tabs>
        <w:ind w:left="5040" w:hanging="360"/>
      </w:pPr>
      <w:rPr>
        <w:rFonts w:ascii="Times New Roman" w:hAnsi="Times New Roman" w:hint="default"/>
      </w:rPr>
    </w:lvl>
    <w:lvl w:ilvl="7" w:tplc="51C66AEE" w:tentative="1">
      <w:start w:val="1"/>
      <w:numFmt w:val="bullet"/>
      <w:lvlText w:val="•"/>
      <w:lvlJc w:val="left"/>
      <w:pPr>
        <w:tabs>
          <w:tab w:val="num" w:pos="5760"/>
        </w:tabs>
        <w:ind w:left="5760" w:hanging="360"/>
      </w:pPr>
      <w:rPr>
        <w:rFonts w:ascii="Times New Roman" w:hAnsi="Times New Roman" w:hint="default"/>
      </w:rPr>
    </w:lvl>
    <w:lvl w:ilvl="8" w:tplc="AB72C0D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4F6501A"/>
    <w:multiLevelType w:val="hybridMultilevel"/>
    <w:tmpl w:val="7E0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12E0F"/>
    <w:multiLevelType w:val="hybridMultilevel"/>
    <w:tmpl w:val="515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E7321"/>
    <w:multiLevelType w:val="hybridMultilevel"/>
    <w:tmpl w:val="218EA022"/>
    <w:lvl w:ilvl="0" w:tplc="CFD825A8">
      <w:start w:val="1"/>
      <w:numFmt w:val="bullet"/>
      <w:lvlText w:val="•"/>
      <w:lvlJc w:val="left"/>
      <w:pPr>
        <w:tabs>
          <w:tab w:val="num" w:pos="720"/>
        </w:tabs>
        <w:ind w:left="720" w:hanging="360"/>
      </w:pPr>
      <w:rPr>
        <w:rFonts w:ascii="Times New Roman" w:hAnsi="Times New Roman" w:hint="default"/>
      </w:rPr>
    </w:lvl>
    <w:lvl w:ilvl="1" w:tplc="F008EB5E" w:tentative="1">
      <w:start w:val="1"/>
      <w:numFmt w:val="bullet"/>
      <w:lvlText w:val="•"/>
      <w:lvlJc w:val="left"/>
      <w:pPr>
        <w:tabs>
          <w:tab w:val="num" w:pos="1440"/>
        </w:tabs>
        <w:ind w:left="1440" w:hanging="360"/>
      </w:pPr>
      <w:rPr>
        <w:rFonts w:ascii="Times New Roman" w:hAnsi="Times New Roman" w:hint="default"/>
      </w:rPr>
    </w:lvl>
    <w:lvl w:ilvl="2" w:tplc="00169632" w:tentative="1">
      <w:start w:val="1"/>
      <w:numFmt w:val="bullet"/>
      <w:lvlText w:val="•"/>
      <w:lvlJc w:val="left"/>
      <w:pPr>
        <w:tabs>
          <w:tab w:val="num" w:pos="2160"/>
        </w:tabs>
        <w:ind w:left="2160" w:hanging="360"/>
      </w:pPr>
      <w:rPr>
        <w:rFonts w:ascii="Times New Roman" w:hAnsi="Times New Roman" w:hint="default"/>
      </w:rPr>
    </w:lvl>
    <w:lvl w:ilvl="3" w:tplc="84F2A8DA" w:tentative="1">
      <w:start w:val="1"/>
      <w:numFmt w:val="bullet"/>
      <w:lvlText w:val="•"/>
      <w:lvlJc w:val="left"/>
      <w:pPr>
        <w:tabs>
          <w:tab w:val="num" w:pos="2880"/>
        </w:tabs>
        <w:ind w:left="2880" w:hanging="360"/>
      </w:pPr>
      <w:rPr>
        <w:rFonts w:ascii="Times New Roman" w:hAnsi="Times New Roman" w:hint="default"/>
      </w:rPr>
    </w:lvl>
    <w:lvl w:ilvl="4" w:tplc="23888E56" w:tentative="1">
      <w:start w:val="1"/>
      <w:numFmt w:val="bullet"/>
      <w:lvlText w:val="•"/>
      <w:lvlJc w:val="left"/>
      <w:pPr>
        <w:tabs>
          <w:tab w:val="num" w:pos="3600"/>
        </w:tabs>
        <w:ind w:left="3600" w:hanging="360"/>
      </w:pPr>
      <w:rPr>
        <w:rFonts w:ascii="Times New Roman" w:hAnsi="Times New Roman" w:hint="default"/>
      </w:rPr>
    </w:lvl>
    <w:lvl w:ilvl="5" w:tplc="0DEC8E50" w:tentative="1">
      <w:start w:val="1"/>
      <w:numFmt w:val="bullet"/>
      <w:lvlText w:val="•"/>
      <w:lvlJc w:val="left"/>
      <w:pPr>
        <w:tabs>
          <w:tab w:val="num" w:pos="4320"/>
        </w:tabs>
        <w:ind w:left="4320" w:hanging="360"/>
      </w:pPr>
      <w:rPr>
        <w:rFonts w:ascii="Times New Roman" w:hAnsi="Times New Roman" w:hint="default"/>
      </w:rPr>
    </w:lvl>
    <w:lvl w:ilvl="6" w:tplc="F8626F88" w:tentative="1">
      <w:start w:val="1"/>
      <w:numFmt w:val="bullet"/>
      <w:lvlText w:val="•"/>
      <w:lvlJc w:val="left"/>
      <w:pPr>
        <w:tabs>
          <w:tab w:val="num" w:pos="5040"/>
        </w:tabs>
        <w:ind w:left="5040" w:hanging="360"/>
      </w:pPr>
      <w:rPr>
        <w:rFonts w:ascii="Times New Roman" w:hAnsi="Times New Roman" w:hint="default"/>
      </w:rPr>
    </w:lvl>
    <w:lvl w:ilvl="7" w:tplc="4B4886F0" w:tentative="1">
      <w:start w:val="1"/>
      <w:numFmt w:val="bullet"/>
      <w:lvlText w:val="•"/>
      <w:lvlJc w:val="left"/>
      <w:pPr>
        <w:tabs>
          <w:tab w:val="num" w:pos="5760"/>
        </w:tabs>
        <w:ind w:left="5760" w:hanging="360"/>
      </w:pPr>
      <w:rPr>
        <w:rFonts w:ascii="Times New Roman" w:hAnsi="Times New Roman" w:hint="default"/>
      </w:rPr>
    </w:lvl>
    <w:lvl w:ilvl="8" w:tplc="1C38EE5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1F"/>
    <w:rsid w:val="000E680E"/>
    <w:rsid w:val="001E5AE3"/>
    <w:rsid w:val="003511EE"/>
    <w:rsid w:val="00396E3A"/>
    <w:rsid w:val="003E1D7E"/>
    <w:rsid w:val="004073AE"/>
    <w:rsid w:val="00410DD8"/>
    <w:rsid w:val="0048188E"/>
    <w:rsid w:val="00485C03"/>
    <w:rsid w:val="00507363"/>
    <w:rsid w:val="0055714B"/>
    <w:rsid w:val="00567D2E"/>
    <w:rsid w:val="005C191D"/>
    <w:rsid w:val="006A097E"/>
    <w:rsid w:val="006D37C1"/>
    <w:rsid w:val="006D7B24"/>
    <w:rsid w:val="00715CC6"/>
    <w:rsid w:val="007C552D"/>
    <w:rsid w:val="007F6B1F"/>
    <w:rsid w:val="00872298"/>
    <w:rsid w:val="009C2106"/>
    <w:rsid w:val="009E1275"/>
    <w:rsid w:val="009F096C"/>
    <w:rsid w:val="00A16FE8"/>
    <w:rsid w:val="00A30408"/>
    <w:rsid w:val="00AC592F"/>
    <w:rsid w:val="00B24AD4"/>
    <w:rsid w:val="00B574C6"/>
    <w:rsid w:val="00BB2B57"/>
    <w:rsid w:val="00C532A3"/>
    <w:rsid w:val="00C72850"/>
    <w:rsid w:val="00CB6C8C"/>
    <w:rsid w:val="00D951ED"/>
    <w:rsid w:val="00DA2A0F"/>
    <w:rsid w:val="00DC1D75"/>
    <w:rsid w:val="00E529D4"/>
    <w:rsid w:val="00EF2ADA"/>
    <w:rsid w:val="00F01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108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B1F"/>
    <w:pPr>
      <w:ind w:left="720"/>
      <w:contextualSpacing/>
    </w:pPr>
  </w:style>
  <w:style w:type="paragraph" w:styleId="BalloonText">
    <w:name w:val="Balloon Text"/>
    <w:basedOn w:val="Normal"/>
    <w:link w:val="BalloonTextChar"/>
    <w:uiPriority w:val="99"/>
    <w:semiHidden/>
    <w:unhideWhenUsed/>
    <w:rsid w:val="00C72850"/>
    <w:rPr>
      <w:rFonts w:ascii="Tahoma" w:hAnsi="Tahoma" w:cs="Tahoma"/>
      <w:sz w:val="16"/>
      <w:szCs w:val="16"/>
    </w:rPr>
  </w:style>
  <w:style w:type="character" w:customStyle="1" w:styleId="BalloonTextChar">
    <w:name w:val="Balloon Text Char"/>
    <w:basedOn w:val="DefaultParagraphFont"/>
    <w:link w:val="BalloonText"/>
    <w:uiPriority w:val="99"/>
    <w:semiHidden/>
    <w:rsid w:val="00C72850"/>
    <w:rPr>
      <w:rFonts w:ascii="Tahoma" w:hAnsi="Tahoma" w:cs="Tahoma"/>
      <w:sz w:val="16"/>
      <w:szCs w:val="16"/>
    </w:rPr>
  </w:style>
  <w:style w:type="paragraph" w:styleId="Header">
    <w:name w:val="header"/>
    <w:basedOn w:val="Normal"/>
    <w:link w:val="HeaderChar"/>
    <w:uiPriority w:val="99"/>
    <w:unhideWhenUsed/>
    <w:rsid w:val="00410DD8"/>
    <w:pPr>
      <w:tabs>
        <w:tab w:val="center" w:pos="4513"/>
        <w:tab w:val="right" w:pos="9026"/>
      </w:tabs>
    </w:pPr>
  </w:style>
  <w:style w:type="character" w:customStyle="1" w:styleId="HeaderChar">
    <w:name w:val="Header Char"/>
    <w:basedOn w:val="DefaultParagraphFont"/>
    <w:link w:val="Header"/>
    <w:uiPriority w:val="99"/>
    <w:rsid w:val="00410DD8"/>
  </w:style>
  <w:style w:type="paragraph" w:styleId="Footer">
    <w:name w:val="footer"/>
    <w:basedOn w:val="Normal"/>
    <w:link w:val="FooterChar"/>
    <w:uiPriority w:val="99"/>
    <w:unhideWhenUsed/>
    <w:rsid w:val="00410DD8"/>
    <w:pPr>
      <w:tabs>
        <w:tab w:val="center" w:pos="4513"/>
        <w:tab w:val="right" w:pos="9026"/>
      </w:tabs>
    </w:pPr>
  </w:style>
  <w:style w:type="character" w:customStyle="1" w:styleId="FooterChar">
    <w:name w:val="Footer Char"/>
    <w:basedOn w:val="DefaultParagraphFont"/>
    <w:link w:val="Footer"/>
    <w:uiPriority w:val="99"/>
    <w:rsid w:val="00410DD8"/>
  </w:style>
  <w:style w:type="table" w:styleId="TableGrid">
    <w:name w:val="Table Grid"/>
    <w:basedOn w:val="TableNormal"/>
    <w:uiPriority w:val="59"/>
    <w:rsid w:val="003511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C552D"/>
    <w:pPr>
      <w:spacing w:after="0"/>
    </w:pPr>
    <w:rPr>
      <w:rFonts w:eastAsiaTheme="minorEastAsia"/>
      <w:lang w:val="en-US" w:eastAsia="ja-JP"/>
    </w:rPr>
  </w:style>
  <w:style w:type="character" w:customStyle="1" w:styleId="NoSpacingChar">
    <w:name w:val="No Spacing Char"/>
    <w:basedOn w:val="DefaultParagraphFont"/>
    <w:link w:val="NoSpacing"/>
    <w:uiPriority w:val="1"/>
    <w:rsid w:val="007C552D"/>
    <w:rPr>
      <w:rFonts w:eastAsiaTheme="minorEastAsia"/>
      <w:lang w:val="en-US" w:eastAsia="ja-JP"/>
    </w:rPr>
  </w:style>
  <w:style w:type="paragraph" w:styleId="Title">
    <w:name w:val="Title"/>
    <w:basedOn w:val="Normal"/>
    <w:next w:val="Normal"/>
    <w:link w:val="TitleChar"/>
    <w:uiPriority w:val="10"/>
    <w:qFormat/>
    <w:rsid w:val="004818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8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7778">
      <w:bodyDiv w:val="1"/>
      <w:marLeft w:val="0"/>
      <w:marRight w:val="0"/>
      <w:marTop w:val="0"/>
      <w:marBottom w:val="0"/>
      <w:divBdr>
        <w:top w:val="none" w:sz="0" w:space="0" w:color="auto"/>
        <w:left w:val="none" w:sz="0" w:space="0" w:color="auto"/>
        <w:bottom w:val="none" w:sz="0" w:space="0" w:color="auto"/>
        <w:right w:val="none" w:sz="0" w:space="0" w:color="auto"/>
      </w:divBdr>
      <w:divsChild>
        <w:div w:id="1699624871">
          <w:marLeft w:val="547"/>
          <w:marRight w:val="0"/>
          <w:marTop w:val="0"/>
          <w:marBottom w:val="0"/>
          <w:divBdr>
            <w:top w:val="none" w:sz="0" w:space="0" w:color="auto"/>
            <w:left w:val="none" w:sz="0" w:space="0" w:color="auto"/>
            <w:bottom w:val="none" w:sz="0" w:space="0" w:color="auto"/>
            <w:right w:val="none" w:sz="0" w:space="0" w:color="auto"/>
          </w:divBdr>
        </w:div>
      </w:divsChild>
    </w:div>
    <w:div w:id="701633318">
      <w:bodyDiv w:val="1"/>
      <w:marLeft w:val="0"/>
      <w:marRight w:val="0"/>
      <w:marTop w:val="0"/>
      <w:marBottom w:val="0"/>
      <w:divBdr>
        <w:top w:val="none" w:sz="0" w:space="0" w:color="auto"/>
        <w:left w:val="none" w:sz="0" w:space="0" w:color="auto"/>
        <w:bottom w:val="none" w:sz="0" w:space="0" w:color="auto"/>
        <w:right w:val="none" w:sz="0" w:space="0" w:color="auto"/>
      </w:divBdr>
      <w:divsChild>
        <w:div w:id="303048201">
          <w:marLeft w:val="547"/>
          <w:marRight w:val="0"/>
          <w:marTop w:val="0"/>
          <w:marBottom w:val="0"/>
          <w:divBdr>
            <w:top w:val="none" w:sz="0" w:space="0" w:color="auto"/>
            <w:left w:val="none" w:sz="0" w:space="0" w:color="auto"/>
            <w:bottom w:val="none" w:sz="0" w:space="0" w:color="auto"/>
            <w:right w:val="none" w:sz="0" w:space="0" w:color="auto"/>
          </w:divBdr>
        </w:div>
        <w:div w:id="1773234102">
          <w:marLeft w:val="547"/>
          <w:marRight w:val="0"/>
          <w:marTop w:val="0"/>
          <w:marBottom w:val="0"/>
          <w:divBdr>
            <w:top w:val="none" w:sz="0" w:space="0" w:color="auto"/>
            <w:left w:val="none" w:sz="0" w:space="0" w:color="auto"/>
            <w:bottom w:val="none" w:sz="0" w:space="0" w:color="auto"/>
            <w:right w:val="none" w:sz="0" w:space="0" w:color="auto"/>
          </w:divBdr>
        </w:div>
        <w:div w:id="637606821">
          <w:marLeft w:val="547"/>
          <w:marRight w:val="0"/>
          <w:marTop w:val="0"/>
          <w:marBottom w:val="0"/>
          <w:divBdr>
            <w:top w:val="none" w:sz="0" w:space="0" w:color="auto"/>
            <w:left w:val="none" w:sz="0" w:space="0" w:color="auto"/>
            <w:bottom w:val="none" w:sz="0" w:space="0" w:color="auto"/>
            <w:right w:val="none" w:sz="0" w:space="0" w:color="auto"/>
          </w:divBdr>
        </w:div>
        <w:div w:id="1731346628">
          <w:marLeft w:val="547"/>
          <w:marRight w:val="0"/>
          <w:marTop w:val="0"/>
          <w:marBottom w:val="0"/>
          <w:divBdr>
            <w:top w:val="none" w:sz="0" w:space="0" w:color="auto"/>
            <w:left w:val="none" w:sz="0" w:space="0" w:color="auto"/>
            <w:bottom w:val="none" w:sz="0" w:space="0" w:color="auto"/>
            <w:right w:val="none" w:sz="0" w:space="0" w:color="auto"/>
          </w:divBdr>
        </w:div>
      </w:divsChild>
    </w:div>
    <w:div w:id="777867682">
      <w:bodyDiv w:val="1"/>
      <w:marLeft w:val="0"/>
      <w:marRight w:val="0"/>
      <w:marTop w:val="0"/>
      <w:marBottom w:val="0"/>
      <w:divBdr>
        <w:top w:val="none" w:sz="0" w:space="0" w:color="auto"/>
        <w:left w:val="none" w:sz="0" w:space="0" w:color="auto"/>
        <w:bottom w:val="none" w:sz="0" w:space="0" w:color="auto"/>
        <w:right w:val="none" w:sz="0" w:space="0" w:color="auto"/>
      </w:divBdr>
    </w:div>
    <w:div w:id="1688752565">
      <w:bodyDiv w:val="1"/>
      <w:marLeft w:val="0"/>
      <w:marRight w:val="0"/>
      <w:marTop w:val="0"/>
      <w:marBottom w:val="0"/>
      <w:divBdr>
        <w:top w:val="none" w:sz="0" w:space="0" w:color="auto"/>
        <w:left w:val="none" w:sz="0" w:space="0" w:color="auto"/>
        <w:bottom w:val="none" w:sz="0" w:space="0" w:color="auto"/>
        <w:right w:val="none" w:sz="0" w:space="0" w:color="auto"/>
      </w:divBdr>
      <w:divsChild>
        <w:div w:id="1585720638">
          <w:marLeft w:val="547"/>
          <w:marRight w:val="0"/>
          <w:marTop w:val="0"/>
          <w:marBottom w:val="0"/>
          <w:divBdr>
            <w:top w:val="none" w:sz="0" w:space="0" w:color="auto"/>
            <w:left w:val="none" w:sz="0" w:space="0" w:color="auto"/>
            <w:bottom w:val="none" w:sz="0" w:space="0" w:color="auto"/>
            <w:right w:val="none" w:sz="0" w:space="0" w:color="auto"/>
          </w:divBdr>
        </w:div>
        <w:div w:id="112209729">
          <w:marLeft w:val="547"/>
          <w:marRight w:val="0"/>
          <w:marTop w:val="0"/>
          <w:marBottom w:val="0"/>
          <w:divBdr>
            <w:top w:val="none" w:sz="0" w:space="0" w:color="auto"/>
            <w:left w:val="none" w:sz="0" w:space="0" w:color="auto"/>
            <w:bottom w:val="none" w:sz="0" w:space="0" w:color="auto"/>
            <w:right w:val="none" w:sz="0" w:space="0" w:color="auto"/>
          </w:divBdr>
        </w:div>
        <w:div w:id="1455295408">
          <w:marLeft w:val="547"/>
          <w:marRight w:val="0"/>
          <w:marTop w:val="0"/>
          <w:marBottom w:val="0"/>
          <w:divBdr>
            <w:top w:val="none" w:sz="0" w:space="0" w:color="auto"/>
            <w:left w:val="none" w:sz="0" w:space="0" w:color="auto"/>
            <w:bottom w:val="none" w:sz="0" w:space="0" w:color="auto"/>
            <w:right w:val="none" w:sz="0" w:space="0" w:color="auto"/>
          </w:divBdr>
        </w:div>
        <w:div w:id="2063752725">
          <w:marLeft w:val="547"/>
          <w:marRight w:val="0"/>
          <w:marTop w:val="0"/>
          <w:marBottom w:val="0"/>
          <w:divBdr>
            <w:top w:val="none" w:sz="0" w:space="0" w:color="auto"/>
            <w:left w:val="none" w:sz="0" w:space="0" w:color="auto"/>
            <w:bottom w:val="none" w:sz="0" w:space="0" w:color="auto"/>
            <w:right w:val="none" w:sz="0" w:space="0" w:color="auto"/>
          </w:divBdr>
        </w:div>
        <w:div w:id="772361091">
          <w:marLeft w:val="547"/>
          <w:marRight w:val="0"/>
          <w:marTop w:val="0"/>
          <w:marBottom w:val="0"/>
          <w:divBdr>
            <w:top w:val="none" w:sz="0" w:space="0" w:color="auto"/>
            <w:left w:val="none" w:sz="0" w:space="0" w:color="auto"/>
            <w:bottom w:val="none" w:sz="0" w:space="0" w:color="auto"/>
            <w:right w:val="none" w:sz="0" w:space="0" w:color="auto"/>
          </w:divBdr>
        </w:div>
        <w:div w:id="1278216106">
          <w:marLeft w:val="547"/>
          <w:marRight w:val="0"/>
          <w:marTop w:val="0"/>
          <w:marBottom w:val="0"/>
          <w:divBdr>
            <w:top w:val="none" w:sz="0" w:space="0" w:color="auto"/>
            <w:left w:val="none" w:sz="0" w:space="0" w:color="auto"/>
            <w:bottom w:val="none" w:sz="0" w:space="0" w:color="auto"/>
            <w:right w:val="none" w:sz="0" w:space="0" w:color="auto"/>
          </w:divBdr>
        </w:div>
        <w:div w:id="232668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Complaints Policy and Procedures</vt:lpstr>
    </vt:vector>
  </TitlesOfParts>
  <Company>Hewlett-Packard</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and Procedures</dc:title>
  <dc:creator>Georgina Sexton</dc:creator>
  <cp:lastModifiedBy>Georgina Sexton</cp:lastModifiedBy>
  <cp:revision>2</cp:revision>
  <cp:lastPrinted>2016-11-20T10:56:00Z</cp:lastPrinted>
  <dcterms:created xsi:type="dcterms:W3CDTF">2021-11-18T10:42:00Z</dcterms:created>
  <dcterms:modified xsi:type="dcterms:W3CDTF">2021-11-18T10:42:00Z</dcterms:modified>
</cp:coreProperties>
</file>